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F4D5B5" w14:textId="77777777" w:rsidR="003B4675" w:rsidRPr="00E84E3D" w:rsidRDefault="00854134" w:rsidP="00C267FD">
      <w:pPr>
        <w:spacing w:after="20"/>
        <w:jc w:val="center"/>
        <w:rPr>
          <w:rFonts w:ascii="Tahoma" w:hAnsi="Tahoma" w:cs="Tahoma"/>
          <w:lang w:val="es-ES"/>
        </w:rPr>
      </w:pPr>
      <w:bookmarkStart w:id="0" w:name="_Toc125170279"/>
      <w:bookmarkStart w:id="1" w:name="_GoBack"/>
      <w:bookmarkEnd w:id="1"/>
      <w:r w:rsidRPr="00E84E3D">
        <w:rPr>
          <w:rFonts w:ascii="Tahoma" w:hAnsi="Tahoma" w:cs="Tahoma"/>
          <w:i/>
          <w:sz w:val="28"/>
          <w:szCs w:val="28"/>
          <w:lang w:val="es-ES"/>
        </w:rPr>
        <w:t>Contrato de Licencia y Distribución con Sujeción a Royalty con Fabricantes de Software Independientes de Microsoft</w:t>
      </w:r>
      <w:bookmarkEnd w:id="0"/>
      <w:r w:rsidRPr="00E84E3D">
        <w:rPr>
          <w:rFonts w:ascii="Tahoma" w:hAnsi="Tahoma" w:cs="Tahoma"/>
          <w:i/>
          <w:sz w:val="28"/>
          <w:szCs w:val="28"/>
          <w:lang w:val="es-ES"/>
        </w:rPr>
        <w:t xml:space="preserve"> </w:t>
      </w:r>
    </w:p>
    <w:p w14:paraId="75F4D5B6" w14:textId="77777777" w:rsidR="00854134" w:rsidRPr="00E84E3D" w:rsidRDefault="00AF7DE6" w:rsidP="00C267FD">
      <w:pPr>
        <w:spacing w:before="240" w:after="240"/>
        <w:jc w:val="center"/>
        <w:rPr>
          <w:rFonts w:ascii="Tahoma" w:hAnsi="Tahoma" w:cs="Tahoma"/>
          <w:lang w:val="es-ES"/>
        </w:rPr>
      </w:pPr>
      <w:r w:rsidRPr="00E84E3D">
        <w:rPr>
          <w:rFonts w:ascii="Tahoma" w:hAnsi="Tahoma" w:cs="Tahoma"/>
          <w:b/>
          <w:i/>
          <w:sz w:val="32"/>
          <w:szCs w:val="32"/>
          <w:lang w:val="es-ES"/>
        </w:rPr>
        <w:t>LISTA DE PRODUCTOS DE ISVR</w:t>
      </w:r>
    </w:p>
    <w:p w14:paraId="75F4D5B7" w14:textId="77777777" w:rsidR="00F673DB" w:rsidRPr="00E84E3D" w:rsidRDefault="002A18CD" w:rsidP="00C267FD">
      <w:pPr>
        <w:pStyle w:val="Firstpara"/>
        <w:ind w:left="0"/>
        <w:jc w:val="both"/>
        <w:rPr>
          <w:rFonts w:ascii="Tahoma" w:hAnsi="Tahoma" w:cs="Tahoma"/>
          <w:lang w:val="es-ES"/>
        </w:rPr>
      </w:pPr>
      <w:r w:rsidRPr="00E84E3D">
        <w:rPr>
          <w:rFonts w:ascii="Tahoma" w:hAnsi="Tahoma" w:cs="Tahoma"/>
          <w:lang w:val="es-ES"/>
        </w:rPr>
        <w:t>Los términos en mayúsculas que se utilizan, pero no se definen en el presente documento, tendrán el significado que se les asigna en el Contrato de Licencia y Distribución con Sujeción a Royalty con ISV de Microsoft (el “Contrato”) o en el Contrato de Licencia y Distribución con Sujeción a Royalty con ISV de Microsoft Academic (el “Contrato de Edición Académica”).</w:t>
      </w:r>
    </w:p>
    <w:p w14:paraId="75F4D5B8" w14:textId="77777777" w:rsidR="00F673DB" w:rsidRPr="00E84E3D" w:rsidRDefault="00F673DB" w:rsidP="00C267FD">
      <w:pPr>
        <w:pStyle w:val="Firstpara"/>
        <w:ind w:left="0"/>
        <w:jc w:val="both"/>
        <w:rPr>
          <w:rFonts w:ascii="Tahoma" w:hAnsi="Tahoma" w:cs="Tahoma"/>
          <w:lang w:val="es-ES"/>
        </w:rPr>
      </w:pPr>
    </w:p>
    <w:p w14:paraId="75F4D5B9" w14:textId="77777777" w:rsidR="009F731B" w:rsidRPr="00E84E3D" w:rsidRDefault="009F731B" w:rsidP="00C267FD">
      <w:pPr>
        <w:jc w:val="center"/>
        <w:rPr>
          <w:rFonts w:ascii="Tahoma" w:hAnsi="Tahoma" w:cs="Tahoma"/>
          <w:lang w:val="es-ES"/>
        </w:rPr>
      </w:pPr>
    </w:p>
    <w:p w14:paraId="75F4D5BA" w14:textId="64FFA786" w:rsidR="00D26BFF" w:rsidRPr="00E84E3D" w:rsidRDefault="003C6734" w:rsidP="00C267FD">
      <w:pPr>
        <w:pStyle w:val="Heading2"/>
        <w:keepNext w:val="0"/>
        <w:spacing w:after="0"/>
        <w:rPr>
          <w:rFonts w:ascii="Tahoma" w:hAnsi="Tahoma" w:cs="Tahoma"/>
          <w:lang w:val="es-ES"/>
        </w:rPr>
      </w:pPr>
      <w:r w:rsidRPr="00E84E3D">
        <w:rPr>
          <w:rFonts w:ascii="Tahoma" w:hAnsi="Tahoma" w:cs="Tahoma"/>
          <w:color w:val="FF6600"/>
          <w:sz w:val="24"/>
          <w:szCs w:val="24"/>
          <w:lang w:val="es-ES"/>
        </w:rPr>
        <w:t xml:space="preserve">Cambios de la Lista de Productos de ISVR, </w:t>
      </w:r>
      <w:r w:rsidR="00577560">
        <w:rPr>
          <w:rFonts w:ascii="Tahoma" w:hAnsi="Tahoma" w:cs="Tahoma"/>
          <w:color w:val="FF6600"/>
          <w:sz w:val="24"/>
          <w:szCs w:val="24"/>
          <w:lang w:val="es-ES"/>
        </w:rPr>
        <w:t>enero</w:t>
      </w:r>
      <w:r w:rsidRPr="00E84E3D">
        <w:rPr>
          <w:rFonts w:ascii="Tahoma" w:hAnsi="Tahoma" w:cs="Tahoma"/>
          <w:color w:val="FF6600"/>
          <w:sz w:val="24"/>
          <w:szCs w:val="24"/>
          <w:lang w:val="es-ES"/>
        </w:rPr>
        <w:t xml:space="preserve"> de 201</w:t>
      </w:r>
      <w:r w:rsidR="00577560">
        <w:rPr>
          <w:rFonts w:ascii="Tahoma" w:hAnsi="Tahoma" w:cs="Tahoma"/>
          <w:color w:val="FF6600"/>
          <w:sz w:val="24"/>
          <w:szCs w:val="24"/>
          <w:lang w:val="es-ES"/>
        </w:rPr>
        <w:t>5</w:t>
      </w:r>
      <w:r w:rsidRPr="00E84E3D">
        <w:rPr>
          <w:rFonts w:ascii="Tahoma" w:hAnsi="Tahoma" w:cs="Tahoma"/>
          <w:b w:val="0"/>
          <w:color w:val="E36C0A"/>
          <w:lang w:val="es-ES"/>
        </w:rPr>
        <w:t xml:space="preserve"> </w:t>
      </w:r>
    </w:p>
    <w:p w14:paraId="75F4D5BB" w14:textId="77777777" w:rsidR="00D26BFF" w:rsidRPr="00E84E3D" w:rsidRDefault="00D26BFF" w:rsidP="00C267FD">
      <w:pPr>
        <w:rPr>
          <w:rFonts w:ascii="Tahoma" w:hAnsi="Tahoma" w:cs="Tahoma"/>
          <w:lang w:val="es-ES"/>
        </w:rPr>
      </w:pPr>
    </w:p>
    <w:tbl>
      <w:tblPr>
        <w:tblW w:w="0" w:type="auto"/>
        <w:tblInd w:w="108"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5022"/>
        <w:gridCol w:w="5778"/>
      </w:tblGrid>
      <w:tr w:rsidR="003869F5" w:rsidRPr="00E84E3D" w14:paraId="75F4D5BE" w14:textId="77777777" w:rsidTr="003869F5">
        <w:tc>
          <w:tcPr>
            <w:tcW w:w="5022" w:type="dxa"/>
            <w:shd w:val="clear" w:color="auto" w:fill="F79646"/>
            <w:hideMark/>
          </w:tcPr>
          <w:p w14:paraId="75F4D5BC" w14:textId="77777777" w:rsidR="00D26BFF" w:rsidRPr="003869F5" w:rsidRDefault="00D26BFF" w:rsidP="003869F5">
            <w:pPr>
              <w:jc w:val="center"/>
              <w:rPr>
                <w:rFonts w:ascii="Tahoma" w:hAnsi="Tahoma" w:cs="Tahoma"/>
                <w:b/>
                <w:bCs/>
                <w:color w:val="FFFFFF"/>
                <w:lang w:val="es-ES"/>
              </w:rPr>
            </w:pPr>
            <w:r w:rsidRPr="003869F5">
              <w:rPr>
                <w:rFonts w:ascii="Tahoma" w:hAnsi="Tahoma" w:cs="Tahoma"/>
                <w:b/>
                <w:bCs/>
                <w:color w:val="FFFFFF"/>
                <w:lang w:val="es-ES"/>
              </w:rPr>
              <w:t>Términos de la licencia de Microsoft agregados</w:t>
            </w:r>
          </w:p>
        </w:tc>
        <w:tc>
          <w:tcPr>
            <w:tcW w:w="5778" w:type="dxa"/>
            <w:shd w:val="clear" w:color="auto" w:fill="F79646"/>
            <w:hideMark/>
          </w:tcPr>
          <w:p w14:paraId="75F4D5BD" w14:textId="77777777" w:rsidR="00D26BFF" w:rsidRPr="003869F5" w:rsidRDefault="00D26BFF" w:rsidP="003869F5">
            <w:pPr>
              <w:jc w:val="center"/>
              <w:rPr>
                <w:rFonts w:ascii="Tahoma" w:hAnsi="Tahoma" w:cs="Tahoma"/>
                <w:b/>
                <w:bCs/>
                <w:color w:val="FFFFFF"/>
                <w:lang w:val="es-ES"/>
              </w:rPr>
            </w:pPr>
            <w:r w:rsidRPr="003869F5">
              <w:rPr>
                <w:rFonts w:ascii="Tahoma" w:hAnsi="Tahoma" w:cs="Tahoma"/>
                <w:b/>
                <w:bCs/>
                <w:color w:val="FFFFFF"/>
                <w:lang w:val="es-ES"/>
              </w:rPr>
              <w:t>Términos de la licencia de Microsoft eliminados</w:t>
            </w:r>
          </w:p>
        </w:tc>
      </w:tr>
      <w:tr w:rsidR="003869F5" w:rsidRPr="00E84E3D" w14:paraId="75F4D5C1" w14:textId="77777777" w:rsidTr="003869F5">
        <w:tc>
          <w:tcPr>
            <w:tcW w:w="5022" w:type="dxa"/>
            <w:shd w:val="clear" w:color="auto" w:fill="auto"/>
            <w:vAlign w:val="center"/>
          </w:tcPr>
          <w:p w14:paraId="75F4D5BF" w14:textId="22C94796" w:rsidR="00577560" w:rsidRPr="003869F5" w:rsidDel="004247CA" w:rsidRDefault="00577560" w:rsidP="00577560">
            <w:pPr>
              <w:rPr>
                <w:rFonts w:ascii="Tahoma" w:hAnsi="Tahoma" w:cs="Tahoma"/>
                <w:b/>
                <w:bCs/>
                <w:color w:val="000000"/>
                <w:sz w:val="16"/>
                <w:lang w:val="es-ES"/>
              </w:rPr>
            </w:pPr>
            <w:r w:rsidRPr="003869F5">
              <w:rPr>
                <w:rFonts w:ascii="Tahoma" w:hAnsi="Tahoma" w:cs="Tahoma"/>
                <w:sz w:val="16"/>
                <w:szCs w:val="19"/>
              </w:rPr>
              <w:t>Microsoft Dynamics CRM Server 2015 Edition</w:t>
            </w:r>
          </w:p>
        </w:tc>
        <w:tc>
          <w:tcPr>
            <w:tcW w:w="5778" w:type="dxa"/>
            <w:shd w:val="clear" w:color="auto" w:fill="auto"/>
            <w:vAlign w:val="center"/>
          </w:tcPr>
          <w:p w14:paraId="75F4D5C0" w14:textId="1ECC00C3" w:rsidR="00577560" w:rsidRPr="003869F5" w:rsidDel="004247CA" w:rsidRDefault="00577560" w:rsidP="00577560">
            <w:pPr>
              <w:rPr>
                <w:rFonts w:ascii="Tahoma" w:hAnsi="Tahoma" w:cs="Tahoma"/>
                <w:bCs/>
                <w:sz w:val="16"/>
                <w:szCs w:val="19"/>
              </w:rPr>
            </w:pPr>
            <w:r w:rsidRPr="003869F5">
              <w:rPr>
                <w:rFonts w:ascii="Tahoma" w:hAnsi="Tahoma" w:cs="Tahoma"/>
                <w:bCs/>
                <w:sz w:val="16"/>
                <w:szCs w:val="19"/>
              </w:rPr>
              <w:t>Microsoft Dynamics CRM Server 2013 Edition</w:t>
            </w:r>
          </w:p>
        </w:tc>
      </w:tr>
      <w:tr w:rsidR="003869F5" w:rsidRPr="00E84E3D" w14:paraId="4522CC7B" w14:textId="77777777" w:rsidTr="003869F5">
        <w:tc>
          <w:tcPr>
            <w:tcW w:w="5022" w:type="dxa"/>
            <w:shd w:val="clear" w:color="auto" w:fill="auto"/>
            <w:vAlign w:val="center"/>
          </w:tcPr>
          <w:p w14:paraId="76136D87" w14:textId="77777777" w:rsidR="00577560" w:rsidRPr="003869F5" w:rsidRDefault="00577560" w:rsidP="00577560">
            <w:pPr>
              <w:rPr>
                <w:rFonts w:ascii="Tahoma" w:hAnsi="Tahoma" w:cs="Tahoma"/>
                <w:b/>
                <w:bCs/>
                <w:sz w:val="16"/>
                <w:szCs w:val="19"/>
              </w:rPr>
            </w:pPr>
          </w:p>
        </w:tc>
        <w:tc>
          <w:tcPr>
            <w:tcW w:w="5778" w:type="dxa"/>
            <w:shd w:val="clear" w:color="auto" w:fill="auto"/>
            <w:vAlign w:val="center"/>
          </w:tcPr>
          <w:p w14:paraId="625DD78B" w14:textId="630B747B" w:rsidR="00577560" w:rsidRPr="003869F5" w:rsidRDefault="00577560" w:rsidP="00577560">
            <w:pPr>
              <w:rPr>
                <w:rFonts w:ascii="Tahoma" w:hAnsi="Tahoma" w:cs="Tahoma"/>
                <w:bCs/>
                <w:sz w:val="16"/>
                <w:szCs w:val="19"/>
              </w:rPr>
            </w:pPr>
            <w:r w:rsidRPr="003869F5">
              <w:rPr>
                <w:rFonts w:ascii="Tahoma" w:hAnsi="Tahoma" w:cs="Tahoma"/>
                <w:bCs/>
                <w:sz w:val="16"/>
                <w:szCs w:val="19"/>
              </w:rPr>
              <w:t>MapPoint 2013</w:t>
            </w:r>
          </w:p>
        </w:tc>
      </w:tr>
      <w:tr w:rsidR="003869F5" w:rsidRPr="00E84E3D" w14:paraId="02E41823" w14:textId="77777777" w:rsidTr="003869F5">
        <w:tc>
          <w:tcPr>
            <w:tcW w:w="5022" w:type="dxa"/>
            <w:shd w:val="clear" w:color="auto" w:fill="auto"/>
            <w:vAlign w:val="center"/>
          </w:tcPr>
          <w:p w14:paraId="0CDF9D69" w14:textId="77777777" w:rsidR="00577560" w:rsidRPr="003869F5" w:rsidRDefault="00577560" w:rsidP="00577560">
            <w:pPr>
              <w:rPr>
                <w:rFonts w:ascii="Tahoma" w:hAnsi="Tahoma" w:cs="Tahoma"/>
                <w:b/>
                <w:bCs/>
                <w:sz w:val="16"/>
                <w:szCs w:val="19"/>
              </w:rPr>
            </w:pPr>
          </w:p>
        </w:tc>
        <w:tc>
          <w:tcPr>
            <w:tcW w:w="5778" w:type="dxa"/>
            <w:shd w:val="clear" w:color="auto" w:fill="auto"/>
            <w:vAlign w:val="center"/>
          </w:tcPr>
          <w:p w14:paraId="79A67BB0" w14:textId="037E9A4F" w:rsidR="00577560" w:rsidRPr="003869F5" w:rsidRDefault="00577560" w:rsidP="00577560">
            <w:pPr>
              <w:rPr>
                <w:rFonts w:ascii="Tahoma" w:hAnsi="Tahoma" w:cs="Tahoma"/>
                <w:bCs/>
                <w:sz w:val="16"/>
                <w:szCs w:val="19"/>
              </w:rPr>
            </w:pPr>
            <w:r w:rsidRPr="003869F5">
              <w:rPr>
                <w:rFonts w:ascii="Tahoma" w:hAnsi="Tahoma" w:cs="Tahoma"/>
                <w:bCs/>
                <w:sz w:val="16"/>
                <w:szCs w:val="19"/>
              </w:rPr>
              <w:t>MapPoint Fleet 2013</w:t>
            </w:r>
          </w:p>
        </w:tc>
      </w:tr>
    </w:tbl>
    <w:p w14:paraId="75F4D5C5" w14:textId="77777777" w:rsidR="00D26BFF" w:rsidRPr="00E84E3D" w:rsidRDefault="00D26BFF" w:rsidP="00C267FD">
      <w:pPr>
        <w:rPr>
          <w:rFonts w:ascii="Tahoma" w:hAnsi="Tahoma" w:cs="Tahoma"/>
        </w:rPr>
      </w:pPr>
    </w:p>
    <w:p w14:paraId="75F4D5C6" w14:textId="77777777" w:rsidR="003C6734" w:rsidRPr="00E84E3D" w:rsidRDefault="003C6734" w:rsidP="00C267FD">
      <w:pPr>
        <w:rPr>
          <w:rFonts w:ascii="Tahoma" w:hAnsi="Tahoma" w:cs="Tahoma"/>
        </w:rPr>
      </w:pPr>
    </w:p>
    <w:p w14:paraId="75F4D5C7" w14:textId="77777777" w:rsidR="003C6734" w:rsidRPr="00E84E3D" w:rsidRDefault="003C6734" w:rsidP="00C267FD">
      <w:pPr>
        <w:rPr>
          <w:rFonts w:ascii="Tahoma" w:hAnsi="Tahoma" w:cs="Tahoma"/>
        </w:rPr>
      </w:pPr>
    </w:p>
    <w:tbl>
      <w:tblPr>
        <w:tblW w:w="0" w:type="auto"/>
        <w:tblInd w:w="126" w:type="dxa"/>
        <w:tblCellMar>
          <w:left w:w="0" w:type="dxa"/>
          <w:right w:w="0" w:type="dxa"/>
        </w:tblCellMar>
        <w:tblLook w:val="04A0" w:firstRow="1" w:lastRow="0" w:firstColumn="1" w:lastColumn="0" w:noHBand="0" w:noVBand="1"/>
      </w:tblPr>
      <w:tblGrid>
        <w:gridCol w:w="10782"/>
      </w:tblGrid>
      <w:tr w:rsidR="003C6734" w:rsidRPr="00E84E3D" w14:paraId="75F4D5C9" w14:textId="77777777" w:rsidTr="008940C7">
        <w:tc>
          <w:tcPr>
            <w:tcW w:w="10782"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75F4D5C8" w14:textId="77777777" w:rsidR="003C6734" w:rsidRPr="003869F5" w:rsidRDefault="003C6734" w:rsidP="00C433C2">
            <w:pPr>
              <w:jc w:val="center"/>
              <w:rPr>
                <w:rFonts w:ascii="Tahoma" w:eastAsia="Calibri" w:hAnsi="Tahoma" w:cs="Tahoma"/>
                <w:b/>
                <w:bCs/>
                <w:color w:val="FFFFFF"/>
                <w:sz w:val="18"/>
                <w:szCs w:val="18"/>
                <w:lang w:val="es-ES"/>
              </w:rPr>
            </w:pPr>
            <w:r w:rsidRPr="00E84E3D">
              <w:rPr>
                <w:rFonts w:ascii="Tahoma" w:hAnsi="Tahoma" w:cs="Tahoma"/>
                <w:b/>
                <w:bCs/>
                <w:color w:val="FFFFFF"/>
                <w:lang w:val="es-ES"/>
              </w:rPr>
              <w:t>Términos de la licencia de Microsoft modificados</w:t>
            </w:r>
          </w:p>
        </w:tc>
      </w:tr>
    </w:tbl>
    <w:p w14:paraId="75F4D5CA" w14:textId="77777777" w:rsidR="00C267FD" w:rsidRPr="00E84E3D" w:rsidRDefault="00C267FD" w:rsidP="00C267FD">
      <w:pPr>
        <w:rPr>
          <w:rFonts w:ascii="Tahoma" w:hAnsi="Tahoma" w:cs="Tahoma"/>
          <w:lang w:val="es-ES"/>
        </w:rPr>
      </w:pPr>
    </w:p>
    <w:p w14:paraId="75F4D5D0" w14:textId="77777777" w:rsidR="00F038FE" w:rsidRPr="00E84E3D" w:rsidRDefault="00D63435" w:rsidP="00C267FD">
      <w:pPr>
        <w:rPr>
          <w:rFonts w:ascii="Tahoma" w:hAnsi="Tahoma" w:cs="Tahoma"/>
          <w:lang w:val="es-ES"/>
        </w:rPr>
      </w:pPr>
      <w:r w:rsidRPr="00E84E3D">
        <w:rPr>
          <w:rFonts w:ascii="Tahoma" w:hAnsi="Tahoma" w:cs="Tahoma"/>
          <w:b/>
          <w:bCs/>
          <w:lang w:val="es-ES"/>
        </w:rPr>
        <w:br w:type="page"/>
      </w:r>
    </w:p>
    <w:tbl>
      <w:tblPr>
        <w:tblW w:w="10998" w:type="dxa"/>
        <w:tblInd w:w="40"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6278"/>
        <w:gridCol w:w="2920"/>
        <w:gridCol w:w="450"/>
        <w:gridCol w:w="450"/>
        <w:gridCol w:w="450"/>
        <w:gridCol w:w="450"/>
      </w:tblGrid>
      <w:tr w:rsidR="00DE25DE" w:rsidRPr="00E84E3D" w14:paraId="75F4D5D3" w14:textId="77777777" w:rsidTr="00B66D1D">
        <w:tc>
          <w:tcPr>
            <w:tcW w:w="6278" w:type="dxa"/>
            <w:vMerge w:val="restart"/>
            <w:tcBorders>
              <w:top w:val="nil"/>
              <w:left w:val="nil"/>
              <w:right w:val="single" w:sz="8" w:space="0" w:color="F79646"/>
            </w:tcBorders>
            <w:shd w:val="clear" w:color="auto" w:fill="auto"/>
            <w:vAlign w:val="center"/>
          </w:tcPr>
          <w:p w14:paraId="75F4D5D1" w14:textId="77777777" w:rsidR="00DE25DE" w:rsidRPr="00E84E3D" w:rsidRDefault="00DE25DE" w:rsidP="00C267FD">
            <w:pPr>
              <w:rPr>
                <w:rStyle w:val="Hyperlink"/>
                <w:rFonts w:ascii="Tahoma" w:hAnsi="Tahoma" w:cs="Tahoma"/>
                <w:bCs/>
                <w:i/>
                <w:iCs/>
                <w:color w:val="auto"/>
                <w:sz w:val="16"/>
                <w:szCs w:val="16"/>
                <w:u w:val="none"/>
                <w:lang w:val="pt-BR"/>
              </w:rPr>
            </w:pPr>
            <w:r w:rsidRPr="00E84E3D">
              <w:rPr>
                <w:rFonts w:ascii="Tahoma" w:hAnsi="Tahoma" w:cs="Tahoma"/>
                <w:b/>
                <w:color w:val="FF6600"/>
                <w:sz w:val="24"/>
                <w:szCs w:val="24"/>
              </w:rPr>
              <w:lastRenderedPageBreak/>
              <w:t>Lista de productos*</w:t>
            </w:r>
          </w:p>
        </w:tc>
        <w:tc>
          <w:tcPr>
            <w:tcW w:w="4720" w:type="dxa"/>
            <w:gridSpan w:val="5"/>
            <w:tcBorders>
              <w:top w:val="single" w:sz="8" w:space="0" w:color="F79646"/>
              <w:left w:val="single" w:sz="8" w:space="0" w:color="F79646"/>
              <w:bottom w:val="single" w:sz="8" w:space="0" w:color="F79646"/>
              <w:right w:val="single" w:sz="4" w:space="0" w:color="F79646"/>
            </w:tcBorders>
            <w:shd w:val="clear" w:color="auto" w:fill="FBD4B4"/>
          </w:tcPr>
          <w:p w14:paraId="75F4D5D2" w14:textId="77777777" w:rsidR="00DE25DE" w:rsidRPr="00E84E3D" w:rsidRDefault="00DE25DE" w:rsidP="00C267FD">
            <w:pPr>
              <w:jc w:val="right"/>
              <w:rPr>
                <w:rStyle w:val="Hyperlink"/>
                <w:rFonts w:ascii="Tahoma" w:hAnsi="Tahoma" w:cs="Tahoma"/>
                <w:b/>
                <w:bCs/>
                <w:i/>
                <w:iCs/>
                <w:color w:val="auto"/>
                <w:sz w:val="16"/>
                <w:szCs w:val="16"/>
                <w:u w:val="none"/>
                <w:lang w:val="es-ES"/>
              </w:rPr>
            </w:pPr>
            <w:r w:rsidRPr="00E84E3D">
              <w:rPr>
                <w:rFonts w:ascii="Tahoma" w:hAnsi="Tahoma" w:cs="Tahoma"/>
                <w:b/>
                <w:bCs/>
                <w:iCs/>
                <w:color w:val="000000"/>
                <w:sz w:val="16"/>
                <w:lang w:val="es-ES"/>
              </w:rPr>
              <w:t>D) Información de Clave de Producto</w:t>
            </w:r>
          </w:p>
        </w:tc>
      </w:tr>
      <w:tr w:rsidR="00DE25DE" w:rsidRPr="00E84E3D" w14:paraId="75F4D5D7" w14:textId="77777777" w:rsidTr="00B66D1D">
        <w:tc>
          <w:tcPr>
            <w:tcW w:w="6278" w:type="dxa"/>
            <w:vMerge/>
            <w:tcBorders>
              <w:left w:val="nil"/>
              <w:right w:val="single" w:sz="8" w:space="0" w:color="F79646"/>
            </w:tcBorders>
            <w:shd w:val="clear" w:color="auto" w:fill="auto"/>
          </w:tcPr>
          <w:p w14:paraId="75F4D5D4" w14:textId="77777777" w:rsidR="00DE25DE" w:rsidRPr="00E84E3D" w:rsidRDefault="00DE25DE" w:rsidP="00C267FD">
            <w:pPr>
              <w:jc w:val="right"/>
              <w:rPr>
                <w:rStyle w:val="Hyperlink"/>
                <w:rFonts w:ascii="Tahoma" w:hAnsi="Tahoma" w:cs="Tahoma"/>
                <w:bCs/>
                <w:i/>
                <w:iCs/>
                <w:color w:val="auto"/>
                <w:sz w:val="16"/>
                <w:szCs w:val="16"/>
                <w:u w:val="none"/>
                <w:lang w:val="es-ES"/>
              </w:rPr>
            </w:pPr>
          </w:p>
        </w:tc>
        <w:tc>
          <w:tcPr>
            <w:tcW w:w="4270" w:type="dxa"/>
            <w:gridSpan w:val="4"/>
            <w:tcBorders>
              <w:top w:val="single" w:sz="8" w:space="0" w:color="F79646"/>
              <w:left w:val="single" w:sz="8" w:space="0" w:color="F79646"/>
              <w:bottom w:val="single" w:sz="8" w:space="0" w:color="F79646"/>
              <w:right w:val="single" w:sz="6" w:space="0" w:color="F79646"/>
            </w:tcBorders>
            <w:shd w:val="clear" w:color="auto" w:fill="FDE9D9"/>
          </w:tcPr>
          <w:p w14:paraId="75F4D5D5" w14:textId="77777777" w:rsidR="00DE25DE" w:rsidRPr="00E84E3D" w:rsidRDefault="00DE25DE" w:rsidP="00C267FD">
            <w:pPr>
              <w:jc w:val="right"/>
              <w:rPr>
                <w:rStyle w:val="Hyperlink"/>
                <w:rFonts w:ascii="Tahoma" w:hAnsi="Tahoma" w:cs="Tahoma"/>
                <w:b/>
                <w:bCs/>
                <w:i/>
                <w:iCs/>
                <w:color w:val="auto"/>
                <w:sz w:val="16"/>
                <w:szCs w:val="16"/>
                <w:u w:val="none"/>
                <w:lang w:val="es-ES"/>
              </w:rPr>
            </w:pPr>
            <w:r w:rsidRPr="00E84E3D">
              <w:rPr>
                <w:rFonts w:ascii="Tahoma" w:hAnsi="Tahoma" w:cs="Tahoma"/>
                <w:b/>
                <w:bCs/>
                <w:iCs/>
                <w:color w:val="000000"/>
                <w:sz w:val="16"/>
                <w:lang w:val="es-ES"/>
              </w:rPr>
              <w:t>C) Concesiones de Migración del Producto</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5F4D5D6" w14:textId="77777777" w:rsidR="00DE25DE" w:rsidRPr="00E84E3D" w:rsidRDefault="00DE25DE" w:rsidP="00C267FD">
            <w:pPr>
              <w:jc w:val="right"/>
              <w:rPr>
                <w:rStyle w:val="Hyperlink"/>
                <w:rFonts w:ascii="Tahoma" w:hAnsi="Tahoma" w:cs="Tahoma"/>
                <w:bCs/>
                <w:i/>
                <w:iCs/>
                <w:color w:val="auto"/>
                <w:sz w:val="16"/>
                <w:szCs w:val="16"/>
                <w:u w:val="none"/>
                <w:lang w:val="es-ES"/>
              </w:rPr>
            </w:pPr>
          </w:p>
        </w:tc>
      </w:tr>
      <w:tr w:rsidR="00DE25DE" w:rsidRPr="00E84E3D" w14:paraId="75F4D5DC" w14:textId="77777777" w:rsidTr="00B66D1D">
        <w:tc>
          <w:tcPr>
            <w:tcW w:w="6278" w:type="dxa"/>
            <w:vMerge/>
            <w:tcBorders>
              <w:left w:val="nil"/>
              <w:right w:val="single" w:sz="8" w:space="0" w:color="F79646"/>
            </w:tcBorders>
            <w:shd w:val="clear" w:color="auto" w:fill="auto"/>
          </w:tcPr>
          <w:p w14:paraId="75F4D5D8" w14:textId="77777777" w:rsidR="00DE25DE" w:rsidRPr="00E84E3D" w:rsidRDefault="00DE25DE" w:rsidP="00C267FD">
            <w:pPr>
              <w:jc w:val="right"/>
              <w:rPr>
                <w:rFonts w:ascii="Tahoma" w:hAnsi="Tahoma" w:cs="Tahoma"/>
                <w:bCs/>
                <w:sz w:val="16"/>
                <w:szCs w:val="19"/>
                <w:lang w:val="es-ES"/>
              </w:rPr>
            </w:pPr>
          </w:p>
        </w:tc>
        <w:tc>
          <w:tcPr>
            <w:tcW w:w="3820" w:type="dxa"/>
            <w:gridSpan w:val="3"/>
            <w:tcBorders>
              <w:top w:val="single" w:sz="8" w:space="0" w:color="F79646"/>
              <w:left w:val="single" w:sz="8" w:space="0" w:color="F79646"/>
              <w:bottom w:val="single" w:sz="8" w:space="0" w:color="F79646"/>
              <w:right w:val="single" w:sz="4" w:space="0" w:color="F79646"/>
            </w:tcBorders>
            <w:shd w:val="clear" w:color="auto" w:fill="FBD4B4"/>
          </w:tcPr>
          <w:p w14:paraId="75F4D5D9" w14:textId="77777777" w:rsidR="00DE25DE" w:rsidRPr="00E84E3D" w:rsidRDefault="00DE25DE" w:rsidP="00C267FD">
            <w:pPr>
              <w:jc w:val="right"/>
              <w:rPr>
                <w:rFonts w:ascii="Tahoma" w:hAnsi="Tahoma" w:cs="Tahoma"/>
                <w:b/>
                <w:bCs/>
                <w:sz w:val="16"/>
                <w:szCs w:val="19"/>
              </w:rPr>
            </w:pPr>
            <w:r w:rsidRPr="00E84E3D">
              <w:rPr>
                <w:rFonts w:ascii="Tahoma" w:hAnsi="Tahoma" w:cs="Tahoma"/>
                <w:b/>
                <w:bCs/>
                <w:iCs/>
                <w:color w:val="000000"/>
                <w:sz w:val="16"/>
              </w:rPr>
              <w:t>B) Descarga Electrónica</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5F4D5DA" w14:textId="77777777" w:rsidR="00DE25DE" w:rsidRPr="00E84E3D"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5F4D5DB" w14:textId="77777777" w:rsidR="00DE25DE" w:rsidRPr="00E84E3D" w:rsidRDefault="00DE25DE" w:rsidP="00C267FD">
            <w:pPr>
              <w:jc w:val="right"/>
              <w:rPr>
                <w:rStyle w:val="Hyperlink"/>
                <w:rFonts w:ascii="Tahoma" w:hAnsi="Tahoma" w:cs="Tahoma"/>
                <w:bCs/>
                <w:i/>
                <w:iCs/>
                <w:color w:val="auto"/>
                <w:sz w:val="16"/>
                <w:szCs w:val="16"/>
                <w:u w:val="none"/>
                <w:lang w:val="pt-BR"/>
              </w:rPr>
            </w:pPr>
          </w:p>
        </w:tc>
      </w:tr>
      <w:tr w:rsidR="00DE25DE" w:rsidRPr="00E84E3D" w14:paraId="75F4D5E2" w14:textId="77777777" w:rsidTr="00B66D1D">
        <w:tc>
          <w:tcPr>
            <w:tcW w:w="6278" w:type="dxa"/>
            <w:vMerge/>
            <w:tcBorders>
              <w:left w:val="nil"/>
              <w:bottom w:val="nil"/>
              <w:right w:val="single" w:sz="8" w:space="0" w:color="F79646"/>
            </w:tcBorders>
            <w:shd w:val="clear" w:color="auto" w:fill="auto"/>
          </w:tcPr>
          <w:p w14:paraId="75F4D5DD" w14:textId="77777777" w:rsidR="00DE25DE" w:rsidRPr="00E84E3D" w:rsidRDefault="00DE25DE" w:rsidP="00C267FD">
            <w:pPr>
              <w:jc w:val="right"/>
              <w:rPr>
                <w:rFonts w:ascii="Tahoma" w:hAnsi="Tahoma" w:cs="Tahoma"/>
                <w:bCs/>
                <w:sz w:val="16"/>
                <w:szCs w:val="19"/>
              </w:rPr>
            </w:pPr>
          </w:p>
        </w:tc>
        <w:tc>
          <w:tcPr>
            <w:tcW w:w="3370" w:type="dxa"/>
            <w:gridSpan w:val="2"/>
            <w:tcBorders>
              <w:top w:val="single" w:sz="8" w:space="0" w:color="F79646"/>
              <w:left w:val="single" w:sz="8" w:space="0" w:color="F79646"/>
              <w:bottom w:val="single" w:sz="8" w:space="0" w:color="F79646"/>
              <w:right w:val="single" w:sz="4" w:space="0" w:color="F79646"/>
            </w:tcBorders>
            <w:shd w:val="clear" w:color="auto" w:fill="FDE9D9"/>
          </w:tcPr>
          <w:p w14:paraId="75F4D5DE" w14:textId="77777777" w:rsidR="00DE25DE" w:rsidRPr="00E84E3D" w:rsidRDefault="00DE25DE" w:rsidP="00C267FD">
            <w:pPr>
              <w:jc w:val="right"/>
              <w:rPr>
                <w:rFonts w:ascii="Tahoma" w:hAnsi="Tahoma" w:cs="Tahoma"/>
                <w:b/>
                <w:bCs/>
                <w:sz w:val="16"/>
                <w:szCs w:val="19"/>
                <w:lang w:val="es-ES"/>
              </w:rPr>
            </w:pPr>
            <w:r w:rsidRPr="00E84E3D">
              <w:rPr>
                <w:rFonts w:ascii="Tahoma" w:hAnsi="Tahoma" w:cs="Tahoma"/>
                <w:b/>
                <w:bCs/>
                <w:iCs/>
                <w:color w:val="000000"/>
                <w:sz w:val="16"/>
                <w:lang w:val="es-ES"/>
              </w:rPr>
              <w:t>A) Términos Adicionales de Productos</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75F4D5DF" w14:textId="77777777" w:rsidR="00DE25DE" w:rsidRPr="00E84E3D" w:rsidRDefault="00DE25DE" w:rsidP="00C267FD">
            <w:pPr>
              <w:jc w:val="right"/>
              <w:rPr>
                <w:rFonts w:ascii="Tahoma" w:hAnsi="Tahoma" w:cs="Tahoma"/>
                <w:b/>
                <w:bCs/>
                <w:sz w:val="16"/>
                <w:szCs w:val="19"/>
                <w:lang w:val="es-ES"/>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5F4D5E0" w14:textId="77777777" w:rsidR="00DE25DE" w:rsidRPr="00E84E3D" w:rsidRDefault="00DE25DE" w:rsidP="00C267FD">
            <w:pPr>
              <w:jc w:val="right"/>
              <w:rPr>
                <w:rStyle w:val="Hyperlink"/>
                <w:rFonts w:ascii="Tahoma" w:hAnsi="Tahoma" w:cs="Tahoma"/>
                <w:bCs/>
                <w:i/>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5F4D5E1" w14:textId="77777777" w:rsidR="00DE25DE" w:rsidRPr="00E84E3D" w:rsidRDefault="00DE25DE" w:rsidP="00C267FD">
            <w:pPr>
              <w:jc w:val="right"/>
              <w:rPr>
                <w:rStyle w:val="Hyperlink"/>
                <w:rFonts w:ascii="Tahoma" w:hAnsi="Tahoma" w:cs="Tahoma"/>
                <w:bCs/>
                <w:i/>
                <w:iCs/>
                <w:color w:val="auto"/>
                <w:sz w:val="16"/>
                <w:szCs w:val="16"/>
                <w:u w:val="none"/>
                <w:lang w:val="es-ES"/>
              </w:rPr>
            </w:pPr>
          </w:p>
        </w:tc>
      </w:tr>
      <w:tr w:rsidR="00DE25DE" w:rsidRPr="00E84E3D" w14:paraId="75F4D5E8" w14:textId="77777777" w:rsidTr="004F3F73">
        <w:trPr>
          <w:trHeight w:val="75"/>
        </w:trPr>
        <w:tc>
          <w:tcPr>
            <w:tcW w:w="9198" w:type="dxa"/>
            <w:gridSpan w:val="2"/>
            <w:tcBorders>
              <w:top w:val="nil"/>
              <w:left w:val="single" w:sz="8" w:space="0" w:color="F79646"/>
              <w:bottom w:val="single" w:sz="8" w:space="0" w:color="F79646"/>
              <w:right w:val="single" w:sz="4" w:space="0" w:color="F79646"/>
            </w:tcBorders>
            <w:shd w:val="clear" w:color="auto" w:fill="F79646"/>
            <w:vAlign w:val="center"/>
          </w:tcPr>
          <w:p w14:paraId="75F4D5E3" w14:textId="77777777" w:rsidR="00DE25DE" w:rsidRPr="00E84E3D" w:rsidRDefault="00DE25DE" w:rsidP="00C267FD">
            <w:pPr>
              <w:jc w:val="center"/>
              <w:rPr>
                <w:rFonts w:ascii="Tahoma" w:hAnsi="Tahoma" w:cs="Tahoma"/>
                <w:b/>
                <w:bCs/>
                <w:sz w:val="18"/>
                <w:szCs w:val="19"/>
                <w:lang w:val="pt-BR"/>
              </w:rPr>
            </w:pPr>
            <w:bookmarkStart w:id="2" w:name="OLE_LINK1"/>
            <w:bookmarkStart w:id="3" w:name="OLE_LINK2"/>
            <w:r w:rsidRPr="00E84E3D">
              <w:rPr>
                <w:rFonts w:ascii="Tahoma" w:hAnsi="Tahoma" w:cs="Tahoma"/>
                <w:b/>
                <w:bCs/>
                <w:iCs/>
                <w:sz w:val="18"/>
              </w:rPr>
              <w:t>Nombre del producto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5F4D5E4" w14:textId="77777777" w:rsidR="00DE25DE" w:rsidRPr="00E84E3D"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5F4D5E5" w14:textId="77777777" w:rsidR="00DE25DE" w:rsidRPr="00E84E3D"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5F4D5E6" w14:textId="77777777" w:rsidR="00DE25DE" w:rsidRPr="00E84E3D" w:rsidRDefault="00DE25DE" w:rsidP="00C267FD">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14:paraId="75F4D5E7" w14:textId="77777777" w:rsidR="00DE25DE" w:rsidRPr="00E84E3D" w:rsidRDefault="00DE25DE" w:rsidP="00C267FD">
            <w:pPr>
              <w:jc w:val="center"/>
              <w:rPr>
                <w:rStyle w:val="Hyperlink"/>
                <w:rFonts w:ascii="Tahoma" w:hAnsi="Tahoma" w:cs="Tahoma"/>
                <w:bCs/>
                <w:i/>
                <w:iCs/>
                <w:color w:val="auto"/>
                <w:sz w:val="18"/>
                <w:szCs w:val="19"/>
                <w:u w:val="none"/>
                <w:lang w:val="pt-BR"/>
              </w:rPr>
            </w:pPr>
          </w:p>
        </w:tc>
      </w:tr>
      <w:tr w:rsidR="00DE25DE" w:rsidRPr="00E84E3D" w14:paraId="75F4D5EE" w14:textId="77777777" w:rsidTr="004F3F73">
        <w:tc>
          <w:tcPr>
            <w:tcW w:w="9198" w:type="dxa"/>
            <w:gridSpan w:val="2"/>
            <w:tcBorders>
              <w:bottom w:val="single" w:sz="8" w:space="0" w:color="F79646"/>
              <w:right w:val="single" w:sz="4" w:space="0" w:color="F79646"/>
            </w:tcBorders>
            <w:shd w:val="clear" w:color="auto" w:fill="auto"/>
            <w:vAlign w:val="center"/>
          </w:tcPr>
          <w:p w14:paraId="75F4D5E9" w14:textId="77777777" w:rsidR="00DE25DE" w:rsidRPr="00E84E3D" w:rsidRDefault="00DE25DE" w:rsidP="001D61A5">
            <w:pPr>
              <w:rPr>
                <w:rFonts w:ascii="Tahoma" w:hAnsi="Tahoma" w:cs="Tahoma"/>
                <w:bCs/>
                <w:sz w:val="16"/>
                <w:szCs w:val="19"/>
              </w:rPr>
            </w:pPr>
            <w:r w:rsidRPr="00E84E3D">
              <w:rPr>
                <w:rFonts w:ascii="Tahoma" w:hAnsi="Tahoma" w:cs="Tahoma"/>
                <w:bCs/>
                <w:sz w:val="16"/>
                <w:szCs w:val="19"/>
              </w:rPr>
              <w:t>Access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5F4D5EA" w14:textId="77777777" w:rsidR="00DE25DE" w:rsidRPr="00E84E3D" w:rsidRDefault="00AF7DE6" w:rsidP="00C267FD">
            <w:pPr>
              <w:jc w:val="center"/>
              <w:rPr>
                <w:rStyle w:val="Hyperlink"/>
                <w:rFonts w:ascii="Tahoma" w:hAnsi="Tahoma" w:cs="Tahoma"/>
                <w:bCs/>
                <w:iCs/>
                <w:color w:val="auto"/>
                <w:sz w:val="16"/>
                <w:szCs w:val="16"/>
                <w:u w:val="none"/>
                <w:lang w:val="pt-BR"/>
              </w:rPr>
            </w:pPr>
            <w:r w:rsidRPr="00E84E3D">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5F4D5EB" w14:textId="77777777" w:rsidR="00DE25DE" w:rsidRPr="00E84E3D"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5F4D5EC" w14:textId="77777777" w:rsidR="00DE25DE" w:rsidRPr="00E84E3D"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5F4D5ED" w14:textId="77777777" w:rsidR="00DE25DE" w:rsidRPr="00E84E3D" w:rsidRDefault="00481367" w:rsidP="00C267FD">
            <w:pPr>
              <w:jc w:val="center"/>
              <w:rPr>
                <w:rStyle w:val="Hyperlink"/>
                <w:rFonts w:ascii="Tahoma" w:hAnsi="Tahoma" w:cs="Tahoma"/>
                <w:bCs/>
                <w:iCs/>
                <w:color w:val="auto"/>
                <w:sz w:val="16"/>
                <w:szCs w:val="16"/>
                <w:u w:val="none"/>
                <w:lang w:val="pt-BR"/>
              </w:rPr>
            </w:pPr>
            <w:r w:rsidRPr="00E84E3D">
              <w:rPr>
                <w:rStyle w:val="Hyperlink"/>
                <w:rFonts w:ascii="Tahoma" w:hAnsi="Tahoma" w:cs="Tahoma"/>
                <w:bCs/>
                <w:iCs/>
                <w:color w:val="auto"/>
                <w:sz w:val="16"/>
                <w:szCs w:val="16"/>
                <w:u w:val="none"/>
              </w:rPr>
              <w:t>m</w:t>
            </w:r>
          </w:p>
        </w:tc>
      </w:tr>
      <w:tr w:rsidR="00DE25DE" w:rsidRPr="00E84E3D" w14:paraId="75F4D5F4"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75F4D5EF" w14:textId="77777777" w:rsidR="00DE25DE" w:rsidRPr="00E84E3D" w:rsidRDefault="00DE25DE" w:rsidP="00C267FD">
            <w:pPr>
              <w:rPr>
                <w:rFonts w:ascii="Tahoma" w:hAnsi="Tahoma" w:cs="Tahoma"/>
                <w:bCs/>
                <w:sz w:val="16"/>
                <w:szCs w:val="19"/>
              </w:rPr>
            </w:pPr>
            <w:r w:rsidRPr="00E84E3D">
              <w:rPr>
                <w:rFonts w:ascii="Tahoma" w:hAnsi="Tahoma" w:cs="Tahoma"/>
                <w:bCs/>
                <w:sz w:val="16"/>
                <w:szCs w:val="19"/>
              </w:rPr>
              <w:t>BizTalk Server 2013 R2 Branch, Ediciones Standard y Enterprise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5F4D5F0" w14:textId="77777777" w:rsidR="00DE25DE" w:rsidRPr="00E84E3D"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5F4D5F1" w14:textId="77777777" w:rsidR="00DE25DE" w:rsidRPr="00E84E3D"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5F4D5F2" w14:textId="77777777" w:rsidR="00DE25DE" w:rsidRPr="00E84E3D" w:rsidRDefault="0051560C" w:rsidP="00C267FD">
            <w:pPr>
              <w:jc w:val="center"/>
              <w:rPr>
                <w:rStyle w:val="Hyperlink"/>
                <w:rFonts w:ascii="Tahoma" w:hAnsi="Tahoma" w:cs="Tahoma"/>
                <w:bCs/>
                <w:iCs/>
                <w:color w:val="auto"/>
                <w:sz w:val="16"/>
                <w:szCs w:val="16"/>
                <w:u w:val="none"/>
              </w:rPr>
            </w:pPr>
            <w:r w:rsidRPr="00E84E3D">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5F4D5F3" w14:textId="77777777" w:rsidR="00DE25DE" w:rsidRPr="00E84E3D" w:rsidRDefault="00DE25DE" w:rsidP="00C267FD">
            <w:pPr>
              <w:jc w:val="center"/>
              <w:rPr>
                <w:rStyle w:val="Hyperlink"/>
                <w:rFonts w:ascii="Tahoma" w:hAnsi="Tahoma" w:cs="Tahoma"/>
                <w:bCs/>
                <w:iCs/>
                <w:color w:val="auto"/>
                <w:sz w:val="16"/>
                <w:szCs w:val="16"/>
                <w:u w:val="none"/>
              </w:rPr>
            </w:pPr>
          </w:p>
        </w:tc>
      </w:tr>
      <w:tr w:rsidR="00DE25DE" w:rsidRPr="00E84E3D" w14:paraId="75F4D5FA"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75F4D5F5" w14:textId="77777777" w:rsidR="00DE25DE" w:rsidRPr="00E84E3D" w:rsidRDefault="00DE25DE" w:rsidP="00C267FD">
            <w:pPr>
              <w:rPr>
                <w:rFonts w:ascii="Tahoma" w:hAnsi="Tahoma" w:cs="Tahoma"/>
                <w:bCs/>
                <w:sz w:val="16"/>
                <w:szCs w:val="19"/>
                <w:lang w:val="es-ES"/>
              </w:rPr>
            </w:pPr>
            <w:r w:rsidRPr="00E84E3D">
              <w:rPr>
                <w:rFonts w:ascii="Tahoma" w:hAnsi="Tahoma" w:cs="Tahoma"/>
                <w:bCs/>
                <w:sz w:val="16"/>
                <w:szCs w:val="19"/>
                <w:lang w:val="es-ES"/>
              </w:rPr>
              <w:t xml:space="preserve">BizTalk Server 2013 R2 Enterprise Edition (Tiempo de Ejecución-Uso Restringido)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5F4D5F6" w14:textId="77777777" w:rsidR="00DE25DE" w:rsidRPr="00E84E3D" w:rsidRDefault="00DE25DE"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5F4D5F7" w14:textId="77777777" w:rsidR="00DE25DE" w:rsidRPr="00E84E3D" w:rsidRDefault="00DE25DE"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5F4D5F8" w14:textId="77777777" w:rsidR="00DE25DE" w:rsidRPr="00E84E3D" w:rsidRDefault="00DE25DE"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5F4D5F9" w14:textId="77777777" w:rsidR="00DE25DE" w:rsidRPr="00E84E3D" w:rsidRDefault="00DE25DE" w:rsidP="00C267FD">
            <w:pPr>
              <w:jc w:val="center"/>
              <w:rPr>
                <w:rStyle w:val="Hyperlink"/>
                <w:rFonts w:ascii="Tahoma" w:hAnsi="Tahoma" w:cs="Tahoma"/>
                <w:bCs/>
                <w:iCs/>
                <w:color w:val="auto"/>
                <w:sz w:val="16"/>
                <w:szCs w:val="16"/>
                <w:u w:val="none"/>
                <w:lang w:val="es-ES"/>
              </w:rPr>
            </w:pPr>
          </w:p>
        </w:tc>
      </w:tr>
      <w:tr w:rsidR="00DE25DE" w:rsidRPr="00E84E3D" w14:paraId="75F4D600"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75F4D5FB" w14:textId="77777777" w:rsidR="00DE25DE" w:rsidRPr="00E84E3D" w:rsidRDefault="00DE25DE" w:rsidP="00C267FD">
            <w:pPr>
              <w:rPr>
                <w:rFonts w:ascii="Tahoma" w:hAnsi="Tahoma" w:cs="Tahoma"/>
                <w:bCs/>
                <w:sz w:val="16"/>
                <w:szCs w:val="19"/>
                <w:lang w:val="es-ES"/>
              </w:rPr>
            </w:pPr>
            <w:r w:rsidRPr="00E84E3D">
              <w:rPr>
                <w:rFonts w:ascii="Tahoma" w:hAnsi="Tahoma" w:cs="Tahoma"/>
                <w:bCs/>
                <w:sz w:val="16"/>
                <w:szCs w:val="19"/>
                <w:lang w:val="es-ES"/>
              </w:rPr>
              <w:t xml:space="preserve">BizTalk Server 2013 R2 Standard Edition (Tiempo de Ejecución-Uso Restringido)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5F4D5FC" w14:textId="77777777" w:rsidR="00DE25DE" w:rsidRPr="00E84E3D" w:rsidRDefault="00DE25DE"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5F4D5FD" w14:textId="77777777" w:rsidR="00DE25DE" w:rsidRPr="00E84E3D" w:rsidRDefault="00DE25DE"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5F4D5FE" w14:textId="77777777" w:rsidR="00DE25DE" w:rsidRPr="00E84E3D" w:rsidRDefault="00DE25DE"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5F4D5FF" w14:textId="77777777" w:rsidR="00DE25DE" w:rsidRPr="00E84E3D" w:rsidRDefault="00DE25DE" w:rsidP="00C267FD">
            <w:pPr>
              <w:jc w:val="center"/>
              <w:rPr>
                <w:rStyle w:val="Hyperlink"/>
                <w:rFonts w:ascii="Tahoma" w:hAnsi="Tahoma" w:cs="Tahoma"/>
                <w:bCs/>
                <w:iCs/>
                <w:color w:val="auto"/>
                <w:sz w:val="16"/>
                <w:szCs w:val="16"/>
                <w:u w:val="none"/>
                <w:lang w:val="es-ES"/>
              </w:rPr>
            </w:pPr>
          </w:p>
        </w:tc>
      </w:tr>
      <w:tr w:rsidR="00DE25DE" w:rsidRPr="00E84E3D" w14:paraId="75F4D606"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75F4D601" w14:textId="6E080FAE" w:rsidR="00DE25DE" w:rsidRPr="00E84E3D" w:rsidRDefault="00DE25DE" w:rsidP="00577560">
            <w:pPr>
              <w:rPr>
                <w:rFonts w:ascii="Tahoma" w:hAnsi="Tahoma" w:cs="Tahoma"/>
                <w:bCs/>
                <w:sz w:val="16"/>
                <w:szCs w:val="19"/>
              </w:rPr>
            </w:pPr>
            <w:r w:rsidRPr="00E84E3D">
              <w:rPr>
                <w:rFonts w:ascii="Tahoma" w:hAnsi="Tahoma" w:cs="Tahoma"/>
                <w:bCs/>
                <w:sz w:val="16"/>
                <w:szCs w:val="19"/>
              </w:rPr>
              <w:t>Microsoft Dynamics CRM Server 201</w:t>
            </w:r>
            <w:r w:rsidR="00577560">
              <w:rPr>
                <w:rFonts w:ascii="Tahoma" w:hAnsi="Tahoma" w:cs="Tahoma"/>
                <w:bCs/>
                <w:sz w:val="16"/>
                <w:szCs w:val="19"/>
              </w:rPr>
              <w:t>5</w:t>
            </w:r>
            <w:r w:rsidRPr="00E84E3D">
              <w:rPr>
                <w:rFonts w:ascii="Tahoma" w:hAnsi="Tahoma" w:cs="Tahoma"/>
                <w:bCs/>
                <w:sz w:val="16"/>
                <w:szCs w:val="19"/>
              </w:rPr>
              <w:t xml:space="preserv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5F4D602" w14:textId="77777777" w:rsidR="00DE25DE" w:rsidRPr="00E84E3D"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5F4D603" w14:textId="77777777" w:rsidR="00DE25DE" w:rsidRPr="00E84E3D" w:rsidRDefault="00AF7DE6" w:rsidP="00C267FD">
            <w:pPr>
              <w:jc w:val="center"/>
              <w:rPr>
                <w:rStyle w:val="Hyperlink"/>
                <w:rFonts w:ascii="Tahoma" w:hAnsi="Tahoma" w:cs="Tahoma"/>
                <w:bCs/>
                <w:iCs/>
                <w:color w:val="auto"/>
                <w:sz w:val="16"/>
                <w:szCs w:val="16"/>
                <w:u w:val="none"/>
                <w:lang w:val="pt-BR"/>
              </w:rPr>
            </w:pPr>
            <w:r w:rsidRPr="00E84E3D">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5F4D604" w14:textId="77777777" w:rsidR="00DE25DE" w:rsidRPr="00E84E3D"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5F4D605" w14:textId="77777777" w:rsidR="00DE25DE" w:rsidRPr="00E84E3D" w:rsidRDefault="00F5077D" w:rsidP="00C267FD">
            <w:pPr>
              <w:jc w:val="center"/>
              <w:rPr>
                <w:rStyle w:val="Hyperlink"/>
                <w:rFonts w:ascii="Tahoma" w:hAnsi="Tahoma" w:cs="Tahoma"/>
                <w:bCs/>
                <w:iCs/>
                <w:color w:val="auto"/>
                <w:sz w:val="16"/>
                <w:szCs w:val="16"/>
                <w:u w:val="none"/>
                <w:lang w:val="pt-BR"/>
              </w:rPr>
            </w:pPr>
            <w:r w:rsidRPr="00E84E3D">
              <w:rPr>
                <w:rStyle w:val="Hyperlink"/>
                <w:rFonts w:ascii="Tahoma" w:hAnsi="Tahoma" w:cs="Tahoma"/>
                <w:bCs/>
                <w:iCs/>
                <w:color w:val="auto"/>
                <w:sz w:val="16"/>
                <w:szCs w:val="16"/>
                <w:u w:val="none"/>
              </w:rPr>
              <w:t>s</w:t>
            </w:r>
          </w:p>
        </w:tc>
      </w:tr>
      <w:tr w:rsidR="00DE25DE" w:rsidRPr="00E84E3D" w14:paraId="75F4D60C"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75F4D607" w14:textId="77777777" w:rsidR="00DE25DE" w:rsidRPr="00E84E3D" w:rsidRDefault="00DE25DE" w:rsidP="00C267FD">
            <w:pPr>
              <w:rPr>
                <w:rFonts w:ascii="Tahoma" w:hAnsi="Tahoma" w:cs="Tahoma"/>
                <w:bCs/>
                <w:sz w:val="16"/>
                <w:szCs w:val="19"/>
              </w:rPr>
            </w:pPr>
            <w:r w:rsidRPr="00E84E3D">
              <w:rPr>
                <w:rFonts w:ascii="Tahoma" w:hAnsi="Tahoma" w:cs="Tahoma"/>
                <w:bCs/>
                <w:sz w:val="16"/>
                <w:szCs w:val="19"/>
              </w:rPr>
              <w:t>Excel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5F4D608" w14:textId="77777777" w:rsidR="00DE25DE" w:rsidRPr="00E84E3D" w:rsidRDefault="00AF7DE6" w:rsidP="00C267FD">
            <w:pPr>
              <w:jc w:val="center"/>
              <w:rPr>
                <w:rStyle w:val="Hyperlink"/>
                <w:rFonts w:ascii="Tahoma" w:hAnsi="Tahoma" w:cs="Tahoma"/>
                <w:bCs/>
                <w:iCs/>
                <w:color w:val="auto"/>
                <w:sz w:val="16"/>
                <w:szCs w:val="16"/>
                <w:u w:val="none"/>
                <w:lang w:val="pt-BR"/>
              </w:rPr>
            </w:pPr>
            <w:r w:rsidRPr="00E84E3D">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5F4D609" w14:textId="77777777" w:rsidR="00DE25DE" w:rsidRPr="00E84E3D"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5F4D60A" w14:textId="77777777" w:rsidR="00DE25DE" w:rsidRPr="00E84E3D"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5F4D60B" w14:textId="77777777" w:rsidR="00DE25DE" w:rsidRPr="00E84E3D" w:rsidRDefault="00481367" w:rsidP="00C267FD">
            <w:pPr>
              <w:jc w:val="center"/>
              <w:rPr>
                <w:rStyle w:val="Hyperlink"/>
                <w:rFonts w:ascii="Tahoma" w:hAnsi="Tahoma" w:cs="Tahoma"/>
                <w:bCs/>
                <w:iCs/>
                <w:color w:val="auto"/>
                <w:sz w:val="16"/>
                <w:szCs w:val="16"/>
                <w:u w:val="none"/>
                <w:lang w:val="pt-BR"/>
              </w:rPr>
            </w:pPr>
            <w:r w:rsidRPr="00E84E3D">
              <w:rPr>
                <w:rStyle w:val="Hyperlink"/>
                <w:rFonts w:ascii="Tahoma" w:hAnsi="Tahoma" w:cs="Tahoma"/>
                <w:bCs/>
                <w:iCs/>
                <w:color w:val="auto"/>
                <w:sz w:val="16"/>
                <w:szCs w:val="16"/>
                <w:u w:val="none"/>
              </w:rPr>
              <w:t>m</w:t>
            </w:r>
          </w:p>
        </w:tc>
      </w:tr>
      <w:tr w:rsidR="00DE25DE" w:rsidRPr="00E84E3D" w14:paraId="75F4D612"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75F4D60D" w14:textId="77777777" w:rsidR="00DE25DE" w:rsidRPr="00E84E3D" w:rsidRDefault="00DE25DE" w:rsidP="00BD4692">
            <w:pPr>
              <w:rPr>
                <w:rFonts w:ascii="Tahoma" w:hAnsi="Tahoma" w:cs="Tahoma"/>
                <w:bCs/>
                <w:sz w:val="16"/>
                <w:szCs w:val="19"/>
              </w:rPr>
            </w:pPr>
            <w:r w:rsidRPr="00E84E3D">
              <w:rPr>
                <w:rFonts w:ascii="Tahoma" w:hAnsi="Tahoma" w:cs="Tahoma"/>
                <w:bCs/>
                <w:sz w:val="16"/>
                <w:szCs w:val="19"/>
              </w:rPr>
              <w:t xml:space="preserve">Exchange Server 2013, ediciones Enterprise y Standard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5F4D60E" w14:textId="77777777" w:rsidR="00DE25DE" w:rsidRPr="00E84E3D"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5F4D60F" w14:textId="77777777" w:rsidR="00DE25DE" w:rsidRPr="00E84E3D"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5F4D610" w14:textId="77777777" w:rsidR="00DE25DE" w:rsidRPr="00E84E3D"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5F4D611" w14:textId="77777777" w:rsidR="00DE25DE" w:rsidRPr="00E84E3D" w:rsidRDefault="002D6CDC" w:rsidP="00C267FD">
            <w:pPr>
              <w:jc w:val="center"/>
              <w:rPr>
                <w:rStyle w:val="Hyperlink"/>
                <w:rFonts w:ascii="Tahoma" w:hAnsi="Tahoma" w:cs="Tahoma"/>
                <w:bCs/>
                <w:iCs/>
                <w:color w:val="auto"/>
                <w:sz w:val="16"/>
                <w:szCs w:val="16"/>
                <w:u w:val="none"/>
                <w:lang w:val="pt-BR"/>
              </w:rPr>
            </w:pPr>
            <w:r w:rsidRPr="00E84E3D">
              <w:rPr>
                <w:rStyle w:val="Hyperlink"/>
                <w:rFonts w:ascii="Tahoma" w:hAnsi="Tahoma" w:cs="Tahoma"/>
                <w:bCs/>
                <w:iCs/>
                <w:color w:val="auto"/>
                <w:sz w:val="16"/>
                <w:szCs w:val="16"/>
                <w:u w:val="none"/>
              </w:rPr>
              <w:t>s</w:t>
            </w:r>
          </w:p>
        </w:tc>
      </w:tr>
      <w:tr w:rsidR="00DE25DE" w:rsidRPr="00E84E3D" w14:paraId="75F4D618"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75F4D613" w14:textId="77777777" w:rsidR="00DE25DE" w:rsidRPr="00E84E3D" w:rsidRDefault="00DE25DE" w:rsidP="00C267FD">
            <w:pPr>
              <w:rPr>
                <w:rFonts w:ascii="Tahoma" w:hAnsi="Tahoma" w:cs="Tahoma"/>
                <w:bCs/>
                <w:sz w:val="16"/>
                <w:szCs w:val="19"/>
              </w:rPr>
            </w:pPr>
            <w:r w:rsidRPr="00E84E3D">
              <w:rPr>
                <w:rFonts w:ascii="Tahoma" w:hAnsi="Tahoma" w:cs="Tahoma"/>
                <w:bCs/>
                <w:sz w:val="16"/>
                <w:szCs w:val="19"/>
              </w:rPr>
              <w:t>Forefront Identity Manager 2010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5F4D614" w14:textId="77777777" w:rsidR="00DE25DE" w:rsidRPr="00E84E3D"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5F4D615" w14:textId="77777777" w:rsidR="00DE25DE" w:rsidRPr="00E84E3D"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5F4D616" w14:textId="77777777" w:rsidR="00DE25DE" w:rsidRPr="00E84E3D"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5F4D617" w14:textId="77777777" w:rsidR="00DE25DE" w:rsidRPr="00E84E3D" w:rsidRDefault="00DE25DE" w:rsidP="00C267FD">
            <w:pPr>
              <w:jc w:val="center"/>
              <w:rPr>
                <w:rStyle w:val="Hyperlink"/>
                <w:rFonts w:ascii="Tahoma" w:hAnsi="Tahoma" w:cs="Tahoma"/>
                <w:bCs/>
                <w:iCs/>
                <w:color w:val="auto"/>
                <w:sz w:val="16"/>
                <w:szCs w:val="16"/>
                <w:u w:val="none"/>
              </w:rPr>
            </w:pPr>
          </w:p>
        </w:tc>
      </w:tr>
      <w:tr w:rsidR="00DE25DE" w:rsidRPr="00E84E3D" w14:paraId="75F4D61E"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75F4D619" w14:textId="77777777" w:rsidR="00DE25DE" w:rsidRPr="00E84E3D" w:rsidRDefault="00DE25DE" w:rsidP="00C267FD">
            <w:pPr>
              <w:rPr>
                <w:rFonts w:ascii="Tahoma" w:hAnsi="Tahoma" w:cs="Tahoma"/>
                <w:bCs/>
                <w:sz w:val="16"/>
                <w:szCs w:val="19"/>
              </w:rPr>
            </w:pPr>
            <w:r w:rsidRPr="00E84E3D">
              <w:rPr>
                <w:rFonts w:ascii="Tahoma" w:hAnsi="Tahoma" w:cs="Tahoma"/>
                <w:bCs/>
                <w:sz w:val="16"/>
                <w:szCs w:val="19"/>
              </w:rPr>
              <w:t>InfoPath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5F4D61A" w14:textId="77777777" w:rsidR="00DE25DE" w:rsidRPr="00E84E3D"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5F4D61B" w14:textId="77777777" w:rsidR="00DE25DE" w:rsidRPr="00E84E3D"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5F4D61C" w14:textId="77777777" w:rsidR="00DE25DE" w:rsidRPr="00E84E3D"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5F4D61D" w14:textId="77777777" w:rsidR="00DE25DE" w:rsidRPr="00E84E3D" w:rsidRDefault="002D6CDC" w:rsidP="00C267FD">
            <w:pPr>
              <w:jc w:val="center"/>
              <w:rPr>
                <w:rStyle w:val="Hyperlink"/>
                <w:rFonts w:ascii="Tahoma" w:hAnsi="Tahoma" w:cs="Tahoma"/>
                <w:bCs/>
                <w:iCs/>
                <w:color w:val="auto"/>
                <w:sz w:val="16"/>
                <w:szCs w:val="16"/>
                <w:u w:val="none"/>
                <w:lang w:val="pt-BR"/>
              </w:rPr>
            </w:pPr>
            <w:r w:rsidRPr="00E84E3D">
              <w:rPr>
                <w:rStyle w:val="Hyperlink"/>
                <w:rFonts w:ascii="Tahoma" w:hAnsi="Tahoma" w:cs="Tahoma"/>
                <w:bCs/>
                <w:iCs/>
                <w:color w:val="auto"/>
                <w:sz w:val="16"/>
                <w:szCs w:val="16"/>
                <w:u w:val="none"/>
              </w:rPr>
              <w:t>m</w:t>
            </w:r>
          </w:p>
        </w:tc>
      </w:tr>
      <w:tr w:rsidR="00724F27" w:rsidRPr="00E84E3D" w14:paraId="75F4D624"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75F4D61F" w14:textId="77777777" w:rsidR="00724F27" w:rsidRPr="00E84E3D" w:rsidRDefault="00724F27" w:rsidP="00C267FD">
            <w:pPr>
              <w:rPr>
                <w:rFonts w:ascii="Tahoma" w:hAnsi="Tahoma" w:cs="Tahoma"/>
                <w:bCs/>
                <w:sz w:val="16"/>
                <w:szCs w:val="19"/>
              </w:rPr>
            </w:pPr>
            <w:r w:rsidRPr="00E84E3D">
              <w:rPr>
                <w:rFonts w:ascii="Tahoma" w:hAnsi="Tahoma" w:cs="Tahoma"/>
                <w:bCs/>
                <w:sz w:val="16"/>
                <w:szCs w:val="19"/>
              </w:rPr>
              <w:t>Lync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5F4D620" w14:textId="77777777" w:rsidR="00724F27" w:rsidRPr="00E84E3D" w:rsidRDefault="00724F27"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5F4D621" w14:textId="77777777" w:rsidR="00724F27" w:rsidRPr="00E84E3D" w:rsidRDefault="00724F27"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5F4D622" w14:textId="77777777" w:rsidR="00724F27" w:rsidRPr="00E84E3D" w:rsidRDefault="00724F27"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5F4D623" w14:textId="77777777" w:rsidR="00724F27" w:rsidRPr="00E84E3D" w:rsidRDefault="00724F27" w:rsidP="00C267FD">
            <w:pPr>
              <w:jc w:val="center"/>
              <w:rPr>
                <w:rStyle w:val="Hyperlink"/>
                <w:rFonts w:ascii="Tahoma" w:hAnsi="Tahoma" w:cs="Tahoma"/>
                <w:bCs/>
                <w:iCs/>
                <w:color w:val="auto"/>
                <w:sz w:val="16"/>
                <w:szCs w:val="16"/>
                <w:u w:val="none"/>
              </w:rPr>
            </w:pPr>
          </w:p>
        </w:tc>
      </w:tr>
      <w:tr w:rsidR="00BF6321" w:rsidRPr="00E84E3D" w14:paraId="75F4D636"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75F4D631" w14:textId="77777777" w:rsidR="00BF6321" w:rsidRPr="00E84E3D" w:rsidRDefault="00BF6321" w:rsidP="001D61A5">
            <w:pPr>
              <w:rPr>
                <w:rFonts w:ascii="Tahoma" w:hAnsi="Tahoma" w:cs="Tahoma"/>
                <w:bCs/>
                <w:sz w:val="16"/>
                <w:szCs w:val="19"/>
                <w:lang w:val="es-ES"/>
              </w:rPr>
            </w:pPr>
            <w:r w:rsidRPr="00E84E3D">
              <w:rPr>
                <w:rFonts w:ascii="Tahoma" w:hAnsi="Tahoma" w:cs="Tahoma"/>
                <w:bCs/>
                <w:sz w:val="16"/>
                <w:szCs w:val="19"/>
                <w:lang w:val="es-ES"/>
              </w:rPr>
              <w:t>Servidor de administración de auditoría y control de Microsoft Office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5F4D632" w14:textId="77777777" w:rsidR="00BF6321" w:rsidRPr="00E84E3D" w:rsidRDefault="00BF6321"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5F4D633" w14:textId="77777777" w:rsidR="00BF6321" w:rsidRPr="00E84E3D" w:rsidRDefault="00BF6321"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5F4D634" w14:textId="77777777" w:rsidR="00BF6321" w:rsidRPr="00E84E3D" w:rsidRDefault="00BF6321"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5F4D635" w14:textId="77777777" w:rsidR="00BF6321" w:rsidRPr="00E84E3D" w:rsidRDefault="00BF6321" w:rsidP="00C267FD">
            <w:pPr>
              <w:jc w:val="center"/>
              <w:rPr>
                <w:rStyle w:val="Hyperlink"/>
                <w:rFonts w:ascii="Tahoma" w:hAnsi="Tahoma" w:cs="Tahoma"/>
                <w:bCs/>
                <w:iCs/>
                <w:color w:val="auto"/>
                <w:sz w:val="16"/>
                <w:szCs w:val="16"/>
                <w:u w:val="none"/>
              </w:rPr>
            </w:pPr>
            <w:r w:rsidRPr="00E84E3D">
              <w:rPr>
                <w:rStyle w:val="Hyperlink"/>
                <w:rFonts w:ascii="Tahoma" w:hAnsi="Tahoma" w:cs="Tahoma"/>
                <w:bCs/>
                <w:iCs/>
                <w:color w:val="auto"/>
                <w:sz w:val="16"/>
                <w:szCs w:val="16"/>
                <w:u w:val="none"/>
              </w:rPr>
              <w:t>s</w:t>
            </w:r>
          </w:p>
        </w:tc>
      </w:tr>
      <w:tr w:rsidR="00DE25DE" w:rsidRPr="00E84E3D" w14:paraId="75F4D63C"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75F4D637" w14:textId="77777777" w:rsidR="00DE25DE" w:rsidRPr="00E84E3D" w:rsidRDefault="00DE25DE" w:rsidP="00C267FD">
            <w:pPr>
              <w:rPr>
                <w:rFonts w:ascii="Tahoma" w:hAnsi="Tahoma" w:cs="Tahoma"/>
                <w:bCs/>
                <w:sz w:val="16"/>
                <w:szCs w:val="19"/>
              </w:rPr>
            </w:pPr>
            <w:r w:rsidRPr="00E84E3D">
              <w:rPr>
                <w:rFonts w:ascii="Tahoma" w:hAnsi="Tahoma" w:cs="Tahoma"/>
                <w:bCs/>
                <w:sz w:val="16"/>
                <w:szCs w:val="19"/>
              </w:rPr>
              <w:t>Office Multi Language Pack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5F4D638" w14:textId="77777777" w:rsidR="00DE25DE" w:rsidRPr="00E84E3D"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5F4D639" w14:textId="77777777" w:rsidR="00DE25DE" w:rsidRPr="00E84E3D"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5F4D63A" w14:textId="77777777" w:rsidR="00DE25DE" w:rsidRPr="00E84E3D"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5F4D63B" w14:textId="77777777" w:rsidR="00DE25DE" w:rsidRPr="00E84E3D" w:rsidRDefault="00DE25DE" w:rsidP="00C267FD">
            <w:pPr>
              <w:jc w:val="center"/>
              <w:rPr>
                <w:rStyle w:val="Hyperlink"/>
                <w:rFonts w:ascii="Tahoma" w:hAnsi="Tahoma" w:cs="Tahoma"/>
                <w:bCs/>
                <w:iCs/>
                <w:color w:val="auto"/>
                <w:sz w:val="16"/>
                <w:szCs w:val="16"/>
                <w:u w:val="none"/>
              </w:rPr>
            </w:pPr>
          </w:p>
        </w:tc>
      </w:tr>
      <w:tr w:rsidR="00DE25DE" w:rsidRPr="00E84E3D" w14:paraId="75F4D642"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75F4D63D" w14:textId="77777777" w:rsidR="00DE25DE" w:rsidRPr="00E84E3D" w:rsidRDefault="00DE25DE" w:rsidP="00C267FD">
            <w:pPr>
              <w:rPr>
                <w:rFonts w:ascii="Tahoma" w:hAnsi="Tahoma" w:cs="Tahoma"/>
                <w:bCs/>
                <w:sz w:val="16"/>
                <w:szCs w:val="19"/>
              </w:rPr>
            </w:pPr>
            <w:r w:rsidRPr="00E84E3D">
              <w:rPr>
                <w:rFonts w:ascii="Tahoma" w:hAnsi="Tahoma" w:cs="Tahoma"/>
                <w:bCs/>
                <w:sz w:val="16"/>
                <w:szCs w:val="19"/>
              </w:rPr>
              <w:t>Office Professional Plus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5F4D63E" w14:textId="77777777" w:rsidR="00DE25DE" w:rsidRPr="00E84E3D" w:rsidRDefault="00AF7DE6" w:rsidP="00C267FD">
            <w:pPr>
              <w:jc w:val="center"/>
              <w:rPr>
                <w:rStyle w:val="Hyperlink"/>
                <w:rFonts w:ascii="Tahoma" w:hAnsi="Tahoma" w:cs="Tahoma"/>
                <w:bCs/>
                <w:iCs/>
                <w:color w:val="auto"/>
                <w:sz w:val="16"/>
                <w:szCs w:val="16"/>
                <w:u w:val="none"/>
                <w:lang w:val="pt-BR"/>
              </w:rPr>
            </w:pPr>
            <w:r w:rsidRPr="00E84E3D">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5F4D63F" w14:textId="77777777" w:rsidR="00DE25DE" w:rsidRPr="00E84E3D"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5F4D640" w14:textId="77777777" w:rsidR="00DE25DE" w:rsidRPr="00E84E3D" w:rsidRDefault="00AF7DE6" w:rsidP="00C267FD">
            <w:pPr>
              <w:jc w:val="center"/>
              <w:rPr>
                <w:rStyle w:val="Hyperlink"/>
                <w:rFonts w:ascii="Tahoma" w:hAnsi="Tahoma" w:cs="Tahoma"/>
                <w:bCs/>
                <w:iCs/>
                <w:color w:val="auto"/>
                <w:sz w:val="16"/>
                <w:szCs w:val="16"/>
                <w:u w:val="none"/>
                <w:lang w:val="pt-BR"/>
              </w:rPr>
            </w:pPr>
            <w:r w:rsidRPr="00E84E3D">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5F4D641" w14:textId="77777777" w:rsidR="00DE25DE" w:rsidRPr="00E84E3D" w:rsidRDefault="00481367" w:rsidP="00C267FD">
            <w:pPr>
              <w:jc w:val="center"/>
              <w:rPr>
                <w:rStyle w:val="Hyperlink"/>
                <w:rFonts w:ascii="Tahoma" w:hAnsi="Tahoma" w:cs="Tahoma"/>
                <w:bCs/>
                <w:iCs/>
                <w:color w:val="auto"/>
                <w:sz w:val="16"/>
                <w:szCs w:val="16"/>
                <w:u w:val="none"/>
                <w:lang w:val="pt-BR"/>
              </w:rPr>
            </w:pPr>
            <w:r w:rsidRPr="00E84E3D">
              <w:rPr>
                <w:rStyle w:val="Hyperlink"/>
                <w:rFonts w:ascii="Tahoma" w:hAnsi="Tahoma" w:cs="Tahoma"/>
                <w:bCs/>
                <w:iCs/>
                <w:color w:val="auto"/>
                <w:sz w:val="16"/>
                <w:szCs w:val="16"/>
                <w:u w:val="none"/>
              </w:rPr>
              <w:t>m</w:t>
            </w:r>
          </w:p>
        </w:tc>
      </w:tr>
      <w:tr w:rsidR="00DE25DE" w:rsidRPr="00E84E3D" w14:paraId="75F4D648"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75F4D643" w14:textId="77777777" w:rsidR="00DE25DE" w:rsidRPr="00E84E3D" w:rsidRDefault="00DE25DE" w:rsidP="00C267FD">
            <w:pPr>
              <w:rPr>
                <w:rFonts w:ascii="Tahoma" w:hAnsi="Tahoma" w:cs="Tahoma"/>
                <w:bCs/>
                <w:sz w:val="16"/>
                <w:szCs w:val="19"/>
              </w:rPr>
            </w:pPr>
            <w:r w:rsidRPr="00E84E3D">
              <w:rPr>
                <w:rFonts w:ascii="Tahoma" w:hAnsi="Tahoma" w:cs="Tahoma"/>
                <w:bCs/>
                <w:sz w:val="16"/>
                <w:szCs w:val="19"/>
              </w:rPr>
              <w:t>OneNote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5F4D644" w14:textId="77777777" w:rsidR="00DE25DE" w:rsidRPr="00E84E3D" w:rsidRDefault="00AF7DE6" w:rsidP="00C267FD">
            <w:pPr>
              <w:jc w:val="center"/>
              <w:rPr>
                <w:rStyle w:val="Hyperlink"/>
                <w:rFonts w:ascii="Tahoma" w:hAnsi="Tahoma" w:cs="Tahoma"/>
                <w:bCs/>
                <w:iCs/>
                <w:color w:val="auto"/>
                <w:sz w:val="16"/>
                <w:szCs w:val="16"/>
                <w:u w:val="none"/>
                <w:lang w:val="pt-BR"/>
              </w:rPr>
            </w:pPr>
            <w:r w:rsidRPr="00E84E3D">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5F4D645" w14:textId="77777777" w:rsidR="00DE25DE" w:rsidRPr="00E84E3D"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5F4D646" w14:textId="77777777" w:rsidR="00DE25DE" w:rsidRPr="00E84E3D"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5F4D647" w14:textId="77777777" w:rsidR="00DE25DE" w:rsidRPr="00E84E3D" w:rsidRDefault="00481367" w:rsidP="00C267FD">
            <w:pPr>
              <w:jc w:val="center"/>
              <w:rPr>
                <w:rStyle w:val="Hyperlink"/>
                <w:rFonts w:ascii="Tahoma" w:hAnsi="Tahoma" w:cs="Tahoma"/>
                <w:bCs/>
                <w:iCs/>
                <w:color w:val="auto"/>
                <w:sz w:val="16"/>
                <w:szCs w:val="16"/>
                <w:u w:val="none"/>
                <w:lang w:val="pt-BR"/>
              </w:rPr>
            </w:pPr>
            <w:r w:rsidRPr="00E84E3D">
              <w:rPr>
                <w:rStyle w:val="Hyperlink"/>
                <w:rFonts w:ascii="Tahoma" w:hAnsi="Tahoma" w:cs="Tahoma"/>
                <w:bCs/>
                <w:iCs/>
                <w:color w:val="auto"/>
                <w:sz w:val="16"/>
                <w:szCs w:val="16"/>
                <w:u w:val="none"/>
              </w:rPr>
              <w:t>m</w:t>
            </w:r>
          </w:p>
        </w:tc>
      </w:tr>
      <w:tr w:rsidR="00DE25DE" w:rsidRPr="00E84E3D" w14:paraId="75F4D64E"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75F4D649" w14:textId="77777777" w:rsidR="00DE25DE" w:rsidRPr="00E84E3D" w:rsidRDefault="00DE25DE" w:rsidP="00C267FD">
            <w:pPr>
              <w:rPr>
                <w:rFonts w:ascii="Tahoma" w:hAnsi="Tahoma" w:cs="Tahoma"/>
                <w:bCs/>
                <w:sz w:val="16"/>
                <w:szCs w:val="19"/>
              </w:rPr>
            </w:pPr>
            <w:r w:rsidRPr="00E84E3D">
              <w:rPr>
                <w:rFonts w:ascii="Tahoma" w:hAnsi="Tahoma" w:cs="Tahoma"/>
                <w:bCs/>
                <w:sz w:val="16"/>
                <w:szCs w:val="19"/>
              </w:rPr>
              <w:t>Outlook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5F4D64A" w14:textId="77777777" w:rsidR="00DE25DE" w:rsidRPr="00E84E3D"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E84E3D">
              <w:rPr>
                <w:rStyle w:val="Hyperlink"/>
                <w:rFonts w:ascii="Tahoma" w:eastAsia="MS Mincho" w:hAnsi="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5F4D64B" w14:textId="77777777" w:rsidR="00DE25DE" w:rsidRPr="00E84E3D"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5F4D64C" w14:textId="77777777" w:rsidR="00DE25DE" w:rsidRPr="00E84E3D"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5F4D64D" w14:textId="77777777" w:rsidR="00DE25DE" w:rsidRPr="00E84E3D"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E84E3D">
              <w:rPr>
                <w:rStyle w:val="Hyperlink"/>
                <w:rFonts w:ascii="Tahoma" w:eastAsia="MS Mincho" w:hAnsi="Tahoma"/>
                <w:bCs/>
                <w:iCs/>
                <w:color w:val="auto"/>
                <w:sz w:val="16"/>
                <w:szCs w:val="16"/>
                <w:u w:val="none"/>
              </w:rPr>
              <w:t>m</w:t>
            </w:r>
          </w:p>
        </w:tc>
      </w:tr>
      <w:tr w:rsidR="00DE25DE" w:rsidRPr="00E84E3D" w14:paraId="75F4D654"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75F4D64F" w14:textId="77777777" w:rsidR="00DE25DE" w:rsidRPr="00E84E3D" w:rsidRDefault="00DE25DE" w:rsidP="00C267FD">
            <w:pPr>
              <w:rPr>
                <w:rFonts w:ascii="Tahoma" w:hAnsi="Tahoma" w:cs="Tahoma"/>
                <w:bCs/>
                <w:sz w:val="16"/>
                <w:szCs w:val="19"/>
              </w:rPr>
            </w:pPr>
            <w:r w:rsidRPr="00E84E3D">
              <w:rPr>
                <w:rFonts w:ascii="Tahoma" w:hAnsi="Tahoma" w:cs="Tahoma"/>
                <w:bCs/>
                <w:sz w:val="16"/>
                <w:szCs w:val="19"/>
              </w:rPr>
              <w:t>PowerPoint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5F4D650" w14:textId="77777777" w:rsidR="00DE25DE" w:rsidRPr="00E84E3D" w:rsidRDefault="00AF7DE6" w:rsidP="00C267FD">
            <w:pPr>
              <w:jc w:val="center"/>
              <w:rPr>
                <w:rStyle w:val="Hyperlink"/>
                <w:rFonts w:ascii="Tahoma" w:hAnsi="Tahoma" w:cs="Tahoma"/>
                <w:bCs/>
                <w:iCs/>
                <w:color w:val="auto"/>
                <w:sz w:val="16"/>
                <w:szCs w:val="16"/>
                <w:u w:val="none"/>
                <w:lang w:val="pt-BR"/>
              </w:rPr>
            </w:pPr>
            <w:r w:rsidRPr="00E84E3D">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5F4D651" w14:textId="77777777" w:rsidR="00DE25DE" w:rsidRPr="00E84E3D"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5F4D652" w14:textId="77777777" w:rsidR="00DE25DE" w:rsidRPr="00E84E3D"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5F4D653" w14:textId="77777777" w:rsidR="00DE25DE" w:rsidRPr="00E84E3D" w:rsidRDefault="00481367" w:rsidP="00C267FD">
            <w:pPr>
              <w:jc w:val="center"/>
              <w:rPr>
                <w:rStyle w:val="Hyperlink"/>
                <w:rFonts w:ascii="Tahoma" w:hAnsi="Tahoma" w:cs="Tahoma"/>
                <w:bCs/>
                <w:iCs/>
                <w:color w:val="auto"/>
                <w:sz w:val="16"/>
                <w:szCs w:val="16"/>
                <w:u w:val="none"/>
                <w:lang w:val="pt-BR"/>
              </w:rPr>
            </w:pPr>
            <w:r w:rsidRPr="00E84E3D">
              <w:rPr>
                <w:rStyle w:val="Hyperlink"/>
                <w:rFonts w:ascii="Tahoma" w:hAnsi="Tahoma" w:cs="Tahoma"/>
                <w:bCs/>
                <w:iCs/>
                <w:color w:val="auto"/>
                <w:sz w:val="16"/>
                <w:szCs w:val="16"/>
                <w:u w:val="none"/>
              </w:rPr>
              <w:t>m</w:t>
            </w:r>
          </w:p>
        </w:tc>
      </w:tr>
      <w:tr w:rsidR="00DE25DE" w:rsidRPr="00E84E3D" w14:paraId="75F4D65A"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75F4D655" w14:textId="77777777" w:rsidR="00DE25DE" w:rsidRPr="00E84E3D" w:rsidRDefault="00DE25DE" w:rsidP="00C267FD">
            <w:pPr>
              <w:rPr>
                <w:rFonts w:ascii="Tahoma" w:hAnsi="Tahoma" w:cs="Tahoma"/>
                <w:bCs/>
                <w:sz w:val="16"/>
                <w:szCs w:val="19"/>
              </w:rPr>
            </w:pPr>
            <w:r w:rsidRPr="00E84E3D">
              <w:rPr>
                <w:rFonts w:ascii="Tahoma" w:hAnsi="Tahoma" w:cs="Tahoma"/>
                <w:bCs/>
                <w:sz w:val="16"/>
                <w:szCs w:val="19"/>
              </w:rPr>
              <w:t>Project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5F4D656" w14:textId="77777777" w:rsidR="00DE25DE" w:rsidRPr="00E84E3D"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5F4D657" w14:textId="77777777" w:rsidR="00DE25DE" w:rsidRPr="00E84E3D"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5F4D658" w14:textId="77777777" w:rsidR="00DE25DE" w:rsidRPr="00E84E3D"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5F4D659" w14:textId="77777777" w:rsidR="00DE25DE" w:rsidRPr="00E84E3D"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E84E3D">
              <w:rPr>
                <w:rStyle w:val="Hyperlink"/>
                <w:rFonts w:ascii="Tahoma" w:eastAsia="MS Mincho" w:hAnsi="Tahoma"/>
                <w:bCs/>
                <w:iCs/>
                <w:color w:val="auto"/>
                <w:sz w:val="16"/>
                <w:szCs w:val="16"/>
                <w:u w:val="none"/>
              </w:rPr>
              <w:t>m</w:t>
            </w:r>
          </w:p>
        </w:tc>
      </w:tr>
      <w:tr w:rsidR="00DE25DE" w:rsidRPr="00E84E3D" w14:paraId="75F4D660"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75F4D65B" w14:textId="77777777" w:rsidR="00DE25DE" w:rsidRPr="00E84E3D" w:rsidRDefault="00DE25DE" w:rsidP="00C267FD">
            <w:pPr>
              <w:rPr>
                <w:rFonts w:ascii="Tahoma" w:hAnsi="Tahoma" w:cs="Tahoma"/>
                <w:bCs/>
                <w:sz w:val="16"/>
                <w:szCs w:val="19"/>
              </w:rPr>
            </w:pPr>
            <w:r w:rsidRPr="00E84E3D">
              <w:rPr>
                <w:rFonts w:ascii="Tahoma" w:hAnsi="Tahoma" w:cs="Tahoma"/>
                <w:bCs/>
                <w:sz w:val="16"/>
                <w:szCs w:val="19"/>
              </w:rPr>
              <w:t>Project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5F4D65C" w14:textId="77777777" w:rsidR="00DE25DE" w:rsidRPr="00E84E3D"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5F4D65D" w14:textId="77777777" w:rsidR="00DE25DE" w:rsidRPr="00E84E3D"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5F4D65E" w14:textId="77777777" w:rsidR="00DE25DE" w:rsidRPr="00E84E3D"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5F4D65F" w14:textId="77777777" w:rsidR="00DE25DE" w:rsidRPr="00E84E3D" w:rsidRDefault="00481367" w:rsidP="00C267FD">
            <w:pPr>
              <w:jc w:val="center"/>
              <w:rPr>
                <w:rStyle w:val="Hyperlink"/>
                <w:rFonts w:ascii="Tahoma" w:hAnsi="Tahoma" w:cs="Tahoma"/>
                <w:bCs/>
                <w:iCs/>
                <w:color w:val="auto"/>
                <w:sz w:val="16"/>
                <w:szCs w:val="16"/>
                <w:u w:val="none"/>
                <w:lang w:val="pt-BR"/>
              </w:rPr>
            </w:pPr>
            <w:r w:rsidRPr="00E84E3D">
              <w:rPr>
                <w:rStyle w:val="Hyperlink"/>
                <w:rFonts w:ascii="Tahoma" w:hAnsi="Tahoma" w:cs="Tahoma"/>
                <w:bCs/>
                <w:iCs/>
                <w:color w:val="auto"/>
                <w:sz w:val="16"/>
                <w:szCs w:val="16"/>
                <w:u w:val="none"/>
              </w:rPr>
              <w:t>s</w:t>
            </w:r>
          </w:p>
        </w:tc>
      </w:tr>
      <w:tr w:rsidR="00DE25DE" w:rsidRPr="00E84E3D" w14:paraId="75F4D666"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75F4D661" w14:textId="77777777" w:rsidR="00DE25DE" w:rsidRPr="00E84E3D" w:rsidRDefault="00DE25DE" w:rsidP="00C267FD">
            <w:pPr>
              <w:rPr>
                <w:rFonts w:ascii="Tahoma" w:hAnsi="Tahoma" w:cs="Tahoma"/>
                <w:bCs/>
                <w:sz w:val="16"/>
                <w:szCs w:val="19"/>
              </w:rPr>
            </w:pPr>
            <w:r w:rsidRPr="00E84E3D">
              <w:rPr>
                <w:rFonts w:ascii="Tahoma" w:hAnsi="Tahoma" w:cs="Tahoma"/>
                <w:bCs/>
                <w:sz w:val="16"/>
                <w:szCs w:val="19"/>
              </w:rPr>
              <w:t>Project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5F4D662" w14:textId="77777777" w:rsidR="00DE25DE" w:rsidRPr="00E84E3D"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5F4D663" w14:textId="77777777" w:rsidR="00DE25DE" w:rsidRPr="00E84E3D"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5F4D664" w14:textId="77777777" w:rsidR="00DE25DE" w:rsidRPr="00E84E3D"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5F4D665" w14:textId="77777777" w:rsidR="00DE25DE" w:rsidRPr="00E84E3D"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E84E3D">
              <w:rPr>
                <w:rStyle w:val="Hyperlink"/>
                <w:rFonts w:ascii="Tahoma" w:eastAsia="MS Mincho" w:hAnsi="Tahoma"/>
                <w:bCs/>
                <w:iCs/>
                <w:color w:val="auto"/>
                <w:sz w:val="16"/>
                <w:szCs w:val="16"/>
                <w:u w:val="none"/>
              </w:rPr>
              <w:t>m</w:t>
            </w:r>
          </w:p>
        </w:tc>
      </w:tr>
      <w:tr w:rsidR="00DE25DE" w:rsidRPr="00E84E3D" w14:paraId="75F4D66C"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75F4D667" w14:textId="77777777" w:rsidR="00DE25DE" w:rsidRPr="00E84E3D" w:rsidRDefault="00DE25DE" w:rsidP="00C267FD">
            <w:pPr>
              <w:rPr>
                <w:rFonts w:ascii="Tahoma" w:hAnsi="Tahoma" w:cs="Tahoma"/>
                <w:bCs/>
                <w:sz w:val="16"/>
                <w:szCs w:val="19"/>
              </w:rPr>
            </w:pPr>
            <w:r w:rsidRPr="00E84E3D">
              <w:rPr>
                <w:rFonts w:ascii="Tahoma" w:hAnsi="Tahoma" w:cs="Tahoma"/>
                <w:bCs/>
                <w:sz w:val="16"/>
                <w:szCs w:val="19"/>
              </w:rPr>
              <w:t>Publisher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5F4D668" w14:textId="77777777" w:rsidR="00DE25DE" w:rsidRPr="00E84E3D" w:rsidRDefault="00AF7DE6" w:rsidP="00C267FD">
            <w:pPr>
              <w:jc w:val="center"/>
              <w:rPr>
                <w:rStyle w:val="Hyperlink"/>
                <w:rFonts w:ascii="Tahoma" w:hAnsi="Tahoma" w:cs="Tahoma"/>
                <w:bCs/>
                <w:iCs/>
                <w:color w:val="auto"/>
                <w:sz w:val="16"/>
                <w:szCs w:val="16"/>
                <w:u w:val="none"/>
                <w:lang w:val="pt-BR"/>
              </w:rPr>
            </w:pPr>
            <w:r w:rsidRPr="00E84E3D">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5F4D669" w14:textId="77777777" w:rsidR="00DE25DE" w:rsidRPr="00E84E3D"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5F4D66A" w14:textId="77777777" w:rsidR="00DE25DE" w:rsidRPr="00E84E3D"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5F4D66B" w14:textId="77777777" w:rsidR="00DE25DE" w:rsidRPr="00E84E3D" w:rsidRDefault="00481367" w:rsidP="00C267FD">
            <w:pPr>
              <w:jc w:val="center"/>
              <w:rPr>
                <w:rStyle w:val="Hyperlink"/>
                <w:rFonts w:ascii="Tahoma" w:hAnsi="Tahoma" w:cs="Tahoma"/>
                <w:bCs/>
                <w:iCs/>
                <w:color w:val="auto"/>
                <w:sz w:val="16"/>
                <w:szCs w:val="16"/>
                <w:u w:val="none"/>
                <w:lang w:val="pt-BR"/>
              </w:rPr>
            </w:pPr>
            <w:r w:rsidRPr="00E84E3D">
              <w:rPr>
                <w:rStyle w:val="Hyperlink"/>
                <w:rFonts w:ascii="Tahoma" w:hAnsi="Tahoma" w:cs="Tahoma"/>
                <w:bCs/>
                <w:iCs/>
                <w:color w:val="auto"/>
                <w:sz w:val="16"/>
                <w:szCs w:val="16"/>
                <w:u w:val="none"/>
              </w:rPr>
              <w:t>m</w:t>
            </w:r>
          </w:p>
        </w:tc>
      </w:tr>
      <w:tr w:rsidR="00DE25DE" w:rsidRPr="00E84E3D" w14:paraId="75F4D672"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75F4D66D" w14:textId="77777777" w:rsidR="00DE25DE" w:rsidRPr="00E84E3D" w:rsidRDefault="00DE25DE" w:rsidP="00C267FD">
            <w:pPr>
              <w:rPr>
                <w:rFonts w:ascii="Tahoma" w:hAnsi="Tahoma" w:cs="Tahoma"/>
                <w:bCs/>
                <w:sz w:val="16"/>
                <w:szCs w:val="19"/>
              </w:rPr>
            </w:pPr>
            <w:r w:rsidRPr="00E84E3D">
              <w:rPr>
                <w:rFonts w:ascii="Tahoma" w:hAnsi="Tahoma" w:cs="Tahoma"/>
                <w:bCs/>
                <w:sz w:val="16"/>
                <w:szCs w:val="19"/>
              </w:rPr>
              <w:t>SharePoint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5F4D66E" w14:textId="77777777" w:rsidR="00DE25DE" w:rsidRPr="00E84E3D"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5F4D66F" w14:textId="77777777" w:rsidR="00DE25DE" w:rsidRPr="00E84E3D"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5F4D670" w14:textId="77777777" w:rsidR="00DE25DE" w:rsidRPr="00E84E3D" w:rsidRDefault="00C267FD" w:rsidP="00C267FD">
            <w:pPr>
              <w:jc w:val="center"/>
              <w:rPr>
                <w:rStyle w:val="Hyperlink"/>
                <w:rFonts w:ascii="Tahoma" w:hAnsi="Tahoma" w:cs="Tahoma"/>
                <w:bCs/>
                <w:iCs/>
                <w:color w:val="auto"/>
                <w:sz w:val="16"/>
                <w:szCs w:val="16"/>
                <w:u w:val="none"/>
                <w:lang w:val="pt-BR"/>
              </w:rPr>
            </w:pPr>
            <w:r w:rsidRPr="00E84E3D">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5F4D671" w14:textId="77777777" w:rsidR="00DE25DE" w:rsidRPr="00E84E3D" w:rsidRDefault="00481367" w:rsidP="00C267FD">
            <w:pPr>
              <w:jc w:val="center"/>
              <w:rPr>
                <w:rStyle w:val="Hyperlink"/>
                <w:rFonts w:ascii="Tahoma" w:hAnsi="Tahoma" w:cs="Tahoma"/>
                <w:bCs/>
                <w:iCs/>
                <w:color w:val="auto"/>
                <w:sz w:val="16"/>
                <w:szCs w:val="16"/>
                <w:u w:val="none"/>
                <w:lang w:val="pt-BR"/>
              </w:rPr>
            </w:pPr>
            <w:r w:rsidRPr="00E84E3D">
              <w:rPr>
                <w:rStyle w:val="Hyperlink"/>
                <w:rFonts w:ascii="Tahoma" w:hAnsi="Tahoma" w:cs="Tahoma"/>
                <w:bCs/>
                <w:iCs/>
                <w:color w:val="auto"/>
                <w:sz w:val="16"/>
                <w:szCs w:val="16"/>
                <w:u w:val="none"/>
              </w:rPr>
              <w:t>s</w:t>
            </w:r>
          </w:p>
        </w:tc>
      </w:tr>
      <w:tr w:rsidR="004247CA" w:rsidRPr="00E84E3D" w14:paraId="75F4D678"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75F4D673" w14:textId="77777777" w:rsidR="004247CA" w:rsidRPr="00E84E3D" w:rsidRDefault="004247CA" w:rsidP="00BF3880">
            <w:pPr>
              <w:rPr>
                <w:rFonts w:ascii="Tahoma" w:hAnsi="Tahoma" w:cs="Tahoma"/>
                <w:bCs/>
                <w:sz w:val="16"/>
                <w:szCs w:val="19"/>
              </w:rPr>
            </w:pPr>
            <w:r w:rsidRPr="00E84E3D">
              <w:rPr>
                <w:rFonts w:ascii="Tahoma" w:hAnsi="Tahoma" w:cs="Tahoma"/>
                <w:bCs/>
                <w:sz w:val="16"/>
                <w:szCs w:val="19"/>
              </w:rPr>
              <w:t>SQL Server 2014, ediciones Standard Core y Enterprise Core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5F4D674" w14:textId="77777777" w:rsidR="004247CA" w:rsidRPr="00E84E3D" w:rsidRDefault="004247CA" w:rsidP="00BF388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5F4D675" w14:textId="77777777" w:rsidR="004247CA" w:rsidRPr="00E84E3D" w:rsidRDefault="004247CA" w:rsidP="00BF3880">
            <w:pPr>
              <w:jc w:val="center"/>
              <w:rPr>
                <w:rStyle w:val="Hyperlink"/>
                <w:rFonts w:ascii="Tahoma" w:hAnsi="Tahoma" w:cs="Tahoma"/>
                <w:bCs/>
                <w:iCs/>
                <w:color w:val="auto"/>
                <w:sz w:val="16"/>
                <w:szCs w:val="16"/>
                <w:u w:val="none"/>
                <w:lang w:val="pt-BR"/>
              </w:rPr>
            </w:pPr>
            <w:r w:rsidRPr="00E84E3D">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5F4D676" w14:textId="77777777" w:rsidR="004247CA" w:rsidRPr="00E84E3D" w:rsidRDefault="004247CA" w:rsidP="00BF3880">
            <w:pPr>
              <w:jc w:val="center"/>
              <w:rPr>
                <w:rStyle w:val="Hyperlink"/>
                <w:rFonts w:ascii="Tahoma" w:hAnsi="Tahoma" w:cs="Tahoma"/>
                <w:bCs/>
                <w:iCs/>
                <w:color w:val="auto"/>
                <w:sz w:val="16"/>
                <w:szCs w:val="16"/>
                <w:u w:val="none"/>
                <w:lang w:val="pt-BR"/>
              </w:rPr>
            </w:pPr>
            <w:r w:rsidRPr="00E84E3D">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5F4D677" w14:textId="77777777" w:rsidR="004247CA" w:rsidRPr="00E84E3D" w:rsidRDefault="004247CA" w:rsidP="00BF3880">
            <w:pPr>
              <w:jc w:val="center"/>
              <w:rPr>
                <w:rStyle w:val="Hyperlink"/>
                <w:rFonts w:ascii="Tahoma" w:hAnsi="Tahoma" w:cs="Tahoma"/>
                <w:bCs/>
                <w:iCs/>
                <w:color w:val="auto"/>
                <w:sz w:val="16"/>
                <w:szCs w:val="16"/>
                <w:u w:val="none"/>
                <w:lang w:val="pt-BR"/>
              </w:rPr>
            </w:pPr>
          </w:p>
        </w:tc>
      </w:tr>
      <w:tr w:rsidR="00DE25DE" w:rsidRPr="00E84E3D" w14:paraId="75F4D67E"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75F4D679" w14:textId="77777777" w:rsidR="00DE25DE" w:rsidRPr="00E84E3D" w:rsidRDefault="00DE25DE" w:rsidP="000B6B47">
            <w:pPr>
              <w:rPr>
                <w:rFonts w:ascii="Tahoma" w:hAnsi="Tahoma" w:cs="Tahoma"/>
                <w:bCs/>
                <w:sz w:val="16"/>
                <w:szCs w:val="19"/>
              </w:rPr>
            </w:pPr>
            <w:r w:rsidRPr="00E84E3D">
              <w:rPr>
                <w:rFonts w:ascii="Tahoma" w:hAnsi="Tahoma" w:cs="Tahoma"/>
                <w:bCs/>
                <w:sz w:val="16"/>
                <w:szCs w:val="19"/>
              </w:rPr>
              <w:t>SQL Server 2014, ediciones Standard y Business Intelligence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5F4D67A" w14:textId="77777777" w:rsidR="00DE25DE" w:rsidRPr="00E84E3D"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5F4D67B" w14:textId="77777777" w:rsidR="00DE25DE" w:rsidRPr="00E84E3D" w:rsidRDefault="00AF7DE6" w:rsidP="00C267FD">
            <w:pPr>
              <w:jc w:val="center"/>
              <w:rPr>
                <w:rStyle w:val="Hyperlink"/>
                <w:rFonts w:ascii="Tahoma" w:hAnsi="Tahoma" w:cs="Tahoma"/>
                <w:bCs/>
                <w:iCs/>
                <w:color w:val="auto"/>
                <w:sz w:val="16"/>
                <w:szCs w:val="16"/>
                <w:u w:val="none"/>
                <w:lang w:val="pt-BR"/>
              </w:rPr>
            </w:pPr>
            <w:r w:rsidRPr="00E84E3D">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5F4D67C" w14:textId="77777777" w:rsidR="00DE25DE" w:rsidRPr="00E84E3D" w:rsidRDefault="00406C21" w:rsidP="00C267FD">
            <w:pPr>
              <w:jc w:val="center"/>
              <w:rPr>
                <w:rStyle w:val="Hyperlink"/>
                <w:rFonts w:ascii="Tahoma" w:hAnsi="Tahoma" w:cs="Tahoma"/>
                <w:bCs/>
                <w:iCs/>
                <w:color w:val="auto"/>
                <w:sz w:val="16"/>
                <w:szCs w:val="16"/>
                <w:u w:val="none"/>
                <w:lang w:val="pt-BR"/>
              </w:rPr>
            </w:pPr>
            <w:r w:rsidRPr="00E84E3D">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5F4D67D" w14:textId="77777777" w:rsidR="00DE25DE" w:rsidRPr="00E84E3D" w:rsidRDefault="00DE25DE" w:rsidP="00C267FD">
            <w:pPr>
              <w:jc w:val="center"/>
              <w:rPr>
                <w:rStyle w:val="Hyperlink"/>
                <w:rFonts w:ascii="Tahoma" w:hAnsi="Tahoma" w:cs="Tahoma"/>
                <w:bCs/>
                <w:iCs/>
                <w:color w:val="auto"/>
                <w:sz w:val="16"/>
                <w:szCs w:val="16"/>
                <w:u w:val="none"/>
                <w:lang w:val="pt-BR"/>
              </w:rPr>
            </w:pPr>
          </w:p>
        </w:tc>
      </w:tr>
      <w:tr w:rsidR="00DE25DE" w:rsidRPr="00E84E3D" w14:paraId="75F4D684"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75F4D67F" w14:textId="77777777" w:rsidR="00DE25DE" w:rsidRPr="00E84E3D" w:rsidRDefault="00DE25DE" w:rsidP="004247CA">
            <w:pPr>
              <w:rPr>
                <w:rFonts w:ascii="Tahoma" w:hAnsi="Tahoma" w:cs="Tahoma"/>
                <w:bCs/>
                <w:sz w:val="16"/>
                <w:szCs w:val="19"/>
                <w:lang w:val="es-ES"/>
              </w:rPr>
            </w:pPr>
            <w:r w:rsidRPr="00E84E3D">
              <w:rPr>
                <w:rFonts w:ascii="Tahoma" w:hAnsi="Tahoma" w:cs="Tahoma"/>
                <w:bCs/>
                <w:sz w:val="16"/>
                <w:szCs w:val="19"/>
                <w:lang w:val="es-ES"/>
              </w:rPr>
              <w:t>SQL Server 2014, ediciones Standard y Business Intelligence (Tiempo de Ejecución-Uso Restringido)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5F4D680" w14:textId="77777777" w:rsidR="00DE25DE" w:rsidRPr="00E84E3D" w:rsidRDefault="00DE25DE"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5F4D681" w14:textId="77777777" w:rsidR="00DE25DE" w:rsidRPr="00E84E3D" w:rsidRDefault="00AF7DE6" w:rsidP="00C267FD">
            <w:pPr>
              <w:jc w:val="center"/>
              <w:rPr>
                <w:rStyle w:val="Hyperlink"/>
                <w:rFonts w:ascii="Tahoma" w:hAnsi="Tahoma" w:cs="Tahoma"/>
                <w:bCs/>
                <w:iCs/>
                <w:color w:val="auto"/>
                <w:sz w:val="16"/>
                <w:szCs w:val="16"/>
                <w:u w:val="none"/>
                <w:lang w:val="pt-BR"/>
              </w:rPr>
            </w:pPr>
            <w:r w:rsidRPr="00E84E3D">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5F4D682" w14:textId="77777777" w:rsidR="00DE25DE" w:rsidRPr="00E84E3D" w:rsidRDefault="00406C21" w:rsidP="00C267FD">
            <w:pPr>
              <w:jc w:val="center"/>
              <w:rPr>
                <w:rStyle w:val="Hyperlink"/>
                <w:rFonts w:ascii="Tahoma" w:hAnsi="Tahoma" w:cs="Tahoma"/>
                <w:bCs/>
                <w:iCs/>
                <w:color w:val="auto"/>
                <w:sz w:val="16"/>
                <w:szCs w:val="16"/>
                <w:u w:val="none"/>
                <w:lang w:val="pt-BR"/>
              </w:rPr>
            </w:pPr>
            <w:r w:rsidRPr="00E84E3D">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5F4D683" w14:textId="77777777" w:rsidR="00DE25DE" w:rsidRPr="00E84E3D" w:rsidRDefault="00DE25DE" w:rsidP="00C267FD">
            <w:pPr>
              <w:jc w:val="center"/>
              <w:rPr>
                <w:rStyle w:val="Hyperlink"/>
                <w:rFonts w:ascii="Tahoma" w:hAnsi="Tahoma" w:cs="Tahoma"/>
                <w:bCs/>
                <w:iCs/>
                <w:color w:val="auto"/>
                <w:sz w:val="16"/>
                <w:szCs w:val="16"/>
                <w:u w:val="none"/>
                <w:lang w:val="pt-BR"/>
              </w:rPr>
            </w:pPr>
          </w:p>
        </w:tc>
      </w:tr>
      <w:tr w:rsidR="00034FB5" w:rsidRPr="00E84E3D" w14:paraId="75F4D68A"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75F4D685" w14:textId="77777777" w:rsidR="00034FB5" w:rsidRPr="00E84E3D" w:rsidRDefault="00034FB5" w:rsidP="00C267FD">
            <w:pPr>
              <w:rPr>
                <w:rFonts w:ascii="Tahoma" w:hAnsi="Tahoma" w:cs="Tahoma"/>
                <w:bCs/>
                <w:sz w:val="16"/>
                <w:szCs w:val="19"/>
                <w:lang w:val="pt-BR"/>
              </w:rPr>
            </w:pPr>
            <w:r w:rsidRPr="00E84E3D">
              <w:rPr>
                <w:rFonts w:ascii="Tahoma" w:hAnsi="Tahoma" w:cs="Tahoma"/>
                <w:bCs/>
                <w:sz w:val="16"/>
                <w:szCs w:val="19"/>
                <w:lang w:val="pt-BR"/>
              </w:rPr>
              <w:t>Administrador de Configuración de System Center 2012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5F4D686" w14:textId="77777777" w:rsidR="00034FB5" w:rsidRPr="00E84E3D"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5F4D687" w14:textId="77777777" w:rsidR="00034FB5" w:rsidRPr="00E84E3D"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5F4D688" w14:textId="77777777" w:rsidR="00034FB5" w:rsidRPr="00E84E3D" w:rsidRDefault="00302356" w:rsidP="00C267FD">
            <w:pPr>
              <w:jc w:val="center"/>
              <w:rPr>
                <w:rStyle w:val="Hyperlink"/>
                <w:rFonts w:ascii="Tahoma" w:hAnsi="Tahoma" w:cs="Tahoma"/>
                <w:bCs/>
                <w:iCs/>
                <w:color w:val="auto"/>
                <w:sz w:val="16"/>
                <w:szCs w:val="16"/>
                <w:u w:val="none"/>
                <w:lang w:val="pt-BR"/>
              </w:rPr>
            </w:pPr>
            <w:r w:rsidRPr="00E84E3D">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5F4D689" w14:textId="77777777" w:rsidR="00034FB5" w:rsidRPr="00E84E3D" w:rsidRDefault="00034FB5" w:rsidP="00C267FD">
            <w:pPr>
              <w:jc w:val="center"/>
              <w:rPr>
                <w:rStyle w:val="Hyperlink"/>
                <w:rFonts w:ascii="Tahoma" w:hAnsi="Tahoma" w:cs="Tahoma"/>
                <w:bCs/>
                <w:iCs/>
                <w:color w:val="auto"/>
                <w:sz w:val="16"/>
                <w:szCs w:val="16"/>
                <w:u w:val="none"/>
                <w:lang w:val="pt-BR"/>
              </w:rPr>
            </w:pPr>
          </w:p>
        </w:tc>
      </w:tr>
      <w:tr w:rsidR="00034FB5" w:rsidRPr="00E84E3D" w14:paraId="75F4D690"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75F4D68B" w14:textId="77777777" w:rsidR="00034FB5" w:rsidRPr="00E84E3D" w:rsidRDefault="00034FB5" w:rsidP="00C267FD">
            <w:pPr>
              <w:rPr>
                <w:rFonts w:ascii="Tahoma" w:hAnsi="Tahoma" w:cs="Tahoma"/>
                <w:bCs/>
                <w:sz w:val="16"/>
                <w:szCs w:val="19"/>
                <w:lang w:val="fr-FR"/>
              </w:rPr>
            </w:pPr>
            <w:r w:rsidRPr="00E84E3D">
              <w:rPr>
                <w:rFonts w:ascii="Tahoma" w:hAnsi="Tahoma" w:cs="Tahoma"/>
                <w:bCs/>
                <w:sz w:val="16"/>
                <w:szCs w:val="19"/>
                <w:lang w:val="fr-FR"/>
              </w:rPr>
              <w:t>System Center 2012 R2 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5F4D68C" w14:textId="77777777" w:rsidR="00034FB5" w:rsidRPr="00E84E3D"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5F4D68D" w14:textId="77777777" w:rsidR="00034FB5" w:rsidRPr="00E84E3D"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5F4D68E" w14:textId="77777777" w:rsidR="00034FB5" w:rsidRPr="00E84E3D" w:rsidRDefault="00302356" w:rsidP="00C267FD">
            <w:pPr>
              <w:jc w:val="center"/>
              <w:rPr>
                <w:rStyle w:val="Hyperlink"/>
                <w:rFonts w:ascii="Tahoma" w:hAnsi="Tahoma" w:cs="Tahoma"/>
                <w:bCs/>
                <w:iCs/>
                <w:color w:val="auto"/>
                <w:sz w:val="16"/>
                <w:szCs w:val="16"/>
                <w:u w:val="none"/>
                <w:lang w:val="pt-BR"/>
              </w:rPr>
            </w:pPr>
            <w:r w:rsidRPr="00E84E3D">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5F4D68F" w14:textId="77777777" w:rsidR="00034FB5" w:rsidRPr="00E84E3D" w:rsidRDefault="00034FB5" w:rsidP="00C267FD">
            <w:pPr>
              <w:jc w:val="center"/>
              <w:rPr>
                <w:rStyle w:val="Hyperlink"/>
                <w:rFonts w:ascii="Tahoma" w:hAnsi="Tahoma" w:cs="Tahoma"/>
                <w:bCs/>
                <w:iCs/>
                <w:color w:val="auto"/>
                <w:sz w:val="16"/>
                <w:szCs w:val="16"/>
                <w:u w:val="none"/>
                <w:lang w:val="pt-BR"/>
              </w:rPr>
            </w:pPr>
          </w:p>
        </w:tc>
      </w:tr>
      <w:tr w:rsidR="00034FB5" w:rsidRPr="00E84E3D" w14:paraId="75F4D696"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75F4D691" w14:textId="77777777" w:rsidR="00034FB5" w:rsidRPr="00E84E3D" w:rsidRDefault="00034FB5" w:rsidP="00C267FD">
            <w:pPr>
              <w:rPr>
                <w:rFonts w:ascii="Tahoma" w:hAnsi="Tahoma" w:cs="Tahoma"/>
                <w:bCs/>
                <w:sz w:val="16"/>
                <w:szCs w:val="19"/>
                <w:lang w:val="pt-BR"/>
              </w:rPr>
            </w:pPr>
            <w:r w:rsidRPr="00E84E3D">
              <w:rPr>
                <w:rFonts w:ascii="Tahoma" w:hAnsi="Tahoma" w:cs="Tahoma"/>
                <w:bCs/>
                <w:sz w:val="16"/>
                <w:szCs w:val="19"/>
              </w:rPr>
              <w:t>System Center 2012 R2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5F4D692" w14:textId="77777777" w:rsidR="00034FB5" w:rsidRPr="00E84E3D"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5F4D693" w14:textId="77777777" w:rsidR="00034FB5" w:rsidRPr="00E84E3D"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5F4D694" w14:textId="77777777" w:rsidR="00034FB5" w:rsidRPr="00E84E3D" w:rsidRDefault="00302356" w:rsidP="00C267FD">
            <w:pPr>
              <w:jc w:val="center"/>
              <w:rPr>
                <w:rStyle w:val="Hyperlink"/>
                <w:rFonts w:ascii="Tahoma" w:hAnsi="Tahoma" w:cs="Tahoma"/>
                <w:bCs/>
                <w:iCs/>
                <w:color w:val="auto"/>
                <w:sz w:val="16"/>
                <w:szCs w:val="16"/>
                <w:u w:val="none"/>
                <w:lang w:val="pt-BR"/>
              </w:rPr>
            </w:pPr>
            <w:r w:rsidRPr="00E84E3D">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5F4D695" w14:textId="77777777" w:rsidR="00034FB5" w:rsidRPr="00E84E3D" w:rsidRDefault="00034FB5" w:rsidP="00C267FD">
            <w:pPr>
              <w:jc w:val="center"/>
              <w:rPr>
                <w:rStyle w:val="Hyperlink"/>
                <w:rFonts w:ascii="Tahoma" w:hAnsi="Tahoma" w:cs="Tahoma"/>
                <w:bCs/>
                <w:iCs/>
                <w:color w:val="auto"/>
                <w:sz w:val="16"/>
                <w:szCs w:val="16"/>
                <w:u w:val="none"/>
                <w:lang w:val="pt-BR"/>
              </w:rPr>
            </w:pPr>
          </w:p>
        </w:tc>
      </w:tr>
      <w:tr w:rsidR="00034FB5" w:rsidRPr="00E84E3D" w14:paraId="75F4D69C"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75F4D697" w14:textId="77777777" w:rsidR="00034FB5" w:rsidRPr="00E84E3D" w:rsidRDefault="00034FB5" w:rsidP="00C267FD">
            <w:pPr>
              <w:rPr>
                <w:rFonts w:ascii="Tahoma" w:hAnsi="Tahoma" w:cs="Tahoma"/>
                <w:bCs/>
                <w:sz w:val="16"/>
                <w:szCs w:val="19"/>
                <w:lang w:val="pt-BR"/>
              </w:rPr>
            </w:pPr>
            <w:r w:rsidRPr="00E84E3D">
              <w:rPr>
                <w:rFonts w:ascii="Tahoma" w:hAnsi="Tahoma" w:cs="Tahoma"/>
                <w:bCs/>
                <w:sz w:val="16"/>
                <w:szCs w:val="19"/>
              </w:rPr>
              <w:t>System Center 2012 R2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5F4D698" w14:textId="77777777" w:rsidR="00034FB5" w:rsidRPr="00E84E3D"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5F4D699" w14:textId="77777777" w:rsidR="00034FB5" w:rsidRPr="00E84E3D"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5F4D69A" w14:textId="77777777" w:rsidR="00034FB5" w:rsidRPr="00E84E3D" w:rsidRDefault="00302356" w:rsidP="00C267FD">
            <w:pPr>
              <w:jc w:val="center"/>
              <w:rPr>
                <w:rStyle w:val="Hyperlink"/>
                <w:rFonts w:ascii="Tahoma" w:hAnsi="Tahoma" w:cs="Tahoma"/>
                <w:bCs/>
                <w:iCs/>
                <w:color w:val="auto"/>
                <w:sz w:val="16"/>
                <w:szCs w:val="16"/>
                <w:u w:val="none"/>
                <w:lang w:val="pt-BR"/>
              </w:rPr>
            </w:pPr>
            <w:r w:rsidRPr="00E84E3D">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5F4D69B" w14:textId="77777777" w:rsidR="00034FB5" w:rsidRPr="00E84E3D" w:rsidRDefault="00034FB5" w:rsidP="00C267FD">
            <w:pPr>
              <w:jc w:val="center"/>
              <w:rPr>
                <w:rStyle w:val="Hyperlink"/>
                <w:rFonts w:ascii="Tahoma" w:hAnsi="Tahoma" w:cs="Tahoma"/>
                <w:bCs/>
                <w:iCs/>
                <w:color w:val="auto"/>
                <w:sz w:val="16"/>
                <w:szCs w:val="16"/>
                <w:u w:val="none"/>
                <w:lang w:val="pt-BR"/>
              </w:rPr>
            </w:pPr>
          </w:p>
        </w:tc>
      </w:tr>
      <w:tr w:rsidR="00DE25DE" w:rsidRPr="00E84E3D" w14:paraId="75F4D6A2"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75F4D69D" w14:textId="77777777" w:rsidR="00DE25DE" w:rsidRPr="00E84E3D" w:rsidRDefault="00DE25DE" w:rsidP="00C267FD">
            <w:pPr>
              <w:rPr>
                <w:rFonts w:ascii="Tahoma" w:hAnsi="Tahoma" w:cs="Tahoma"/>
                <w:bCs/>
                <w:sz w:val="16"/>
                <w:szCs w:val="19"/>
              </w:rPr>
            </w:pPr>
            <w:r w:rsidRPr="00E84E3D">
              <w:rPr>
                <w:rFonts w:ascii="Tahoma" w:hAnsi="Tahoma" w:cs="Tahoma"/>
                <w:bCs/>
                <w:sz w:val="16"/>
                <w:szCs w:val="19"/>
              </w:rPr>
              <w:t>Visio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5F4D69E" w14:textId="77777777" w:rsidR="00DE25DE" w:rsidRPr="00E84E3D"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5F4D69F" w14:textId="77777777" w:rsidR="00DE25DE" w:rsidRPr="00E84E3D"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5F4D6A0" w14:textId="77777777" w:rsidR="00DE25DE" w:rsidRPr="00E84E3D"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5F4D6A1" w14:textId="77777777" w:rsidR="00DE25DE" w:rsidRPr="00E84E3D" w:rsidRDefault="00481367" w:rsidP="00C267FD">
            <w:pPr>
              <w:jc w:val="center"/>
              <w:rPr>
                <w:rStyle w:val="Hyperlink"/>
                <w:rFonts w:ascii="Tahoma" w:hAnsi="Tahoma" w:cs="Tahoma"/>
                <w:bCs/>
                <w:iCs/>
                <w:color w:val="auto"/>
                <w:sz w:val="16"/>
                <w:szCs w:val="16"/>
                <w:u w:val="none"/>
                <w:lang w:val="pt-BR"/>
              </w:rPr>
            </w:pPr>
            <w:r w:rsidRPr="00E84E3D">
              <w:rPr>
                <w:rStyle w:val="Hyperlink"/>
                <w:rFonts w:ascii="Tahoma" w:hAnsi="Tahoma" w:cs="Tahoma"/>
                <w:bCs/>
                <w:iCs/>
                <w:color w:val="auto"/>
                <w:sz w:val="16"/>
                <w:szCs w:val="16"/>
                <w:u w:val="none"/>
              </w:rPr>
              <w:t>m</w:t>
            </w:r>
          </w:p>
        </w:tc>
      </w:tr>
      <w:tr w:rsidR="00DE25DE" w:rsidRPr="00E84E3D" w14:paraId="75F4D6A8"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75F4D6A3" w14:textId="77777777" w:rsidR="00DE25DE" w:rsidRPr="00E84E3D" w:rsidRDefault="00DE25DE" w:rsidP="00C267FD">
            <w:pPr>
              <w:rPr>
                <w:rFonts w:ascii="Tahoma" w:hAnsi="Tahoma" w:cs="Tahoma"/>
                <w:bCs/>
                <w:sz w:val="16"/>
                <w:szCs w:val="19"/>
              </w:rPr>
            </w:pPr>
            <w:r w:rsidRPr="00E84E3D">
              <w:rPr>
                <w:rFonts w:ascii="Tahoma" w:hAnsi="Tahoma" w:cs="Tahoma"/>
                <w:bCs/>
                <w:sz w:val="16"/>
                <w:szCs w:val="19"/>
              </w:rPr>
              <w:t>Visio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5F4D6A4" w14:textId="77777777" w:rsidR="00DE25DE" w:rsidRPr="00E84E3D"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5F4D6A5" w14:textId="77777777" w:rsidR="00DE25DE" w:rsidRPr="00E84E3D"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5F4D6A6" w14:textId="77777777" w:rsidR="00DE25DE" w:rsidRPr="00E84E3D"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5F4D6A7" w14:textId="77777777" w:rsidR="00DE25DE" w:rsidRPr="00E84E3D" w:rsidRDefault="00481367" w:rsidP="00C267FD">
            <w:pPr>
              <w:jc w:val="center"/>
              <w:rPr>
                <w:rStyle w:val="Hyperlink"/>
                <w:rFonts w:ascii="Tahoma" w:hAnsi="Tahoma" w:cs="Tahoma"/>
                <w:bCs/>
                <w:iCs/>
                <w:color w:val="auto"/>
                <w:sz w:val="16"/>
                <w:szCs w:val="16"/>
                <w:u w:val="none"/>
                <w:lang w:val="pt-BR"/>
              </w:rPr>
            </w:pPr>
            <w:r w:rsidRPr="00E84E3D">
              <w:rPr>
                <w:rStyle w:val="Hyperlink"/>
                <w:rFonts w:ascii="Tahoma" w:hAnsi="Tahoma" w:cs="Tahoma"/>
                <w:bCs/>
                <w:iCs/>
                <w:color w:val="auto"/>
                <w:sz w:val="16"/>
                <w:szCs w:val="16"/>
                <w:u w:val="none"/>
              </w:rPr>
              <w:t>m</w:t>
            </w:r>
          </w:p>
        </w:tc>
      </w:tr>
      <w:tr w:rsidR="00DE25DE" w:rsidRPr="00E84E3D" w14:paraId="75F4D6AE"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75F4D6A9" w14:textId="77777777" w:rsidR="00DE25DE" w:rsidRPr="00E84E3D" w:rsidRDefault="00DE25DE" w:rsidP="00C267FD">
            <w:pPr>
              <w:rPr>
                <w:rFonts w:ascii="Tahoma" w:hAnsi="Tahoma" w:cs="Tahoma"/>
                <w:bCs/>
                <w:sz w:val="16"/>
                <w:szCs w:val="19"/>
              </w:rPr>
            </w:pPr>
            <w:r w:rsidRPr="00E84E3D">
              <w:rPr>
                <w:rFonts w:ascii="Tahoma" w:hAnsi="Tahoma" w:cs="Tahoma"/>
                <w:bCs/>
                <w:sz w:val="16"/>
                <w:szCs w:val="19"/>
              </w:rPr>
              <w:t>Visual Studio Premium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5F4D6AA" w14:textId="77777777" w:rsidR="00DE25DE" w:rsidRPr="00E84E3D"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5F4D6AB" w14:textId="77777777" w:rsidR="00DE25DE" w:rsidRPr="00E84E3D" w:rsidRDefault="00AF7DE6" w:rsidP="00C267FD">
            <w:pPr>
              <w:jc w:val="center"/>
              <w:rPr>
                <w:rStyle w:val="Hyperlink"/>
                <w:rFonts w:ascii="Tahoma" w:hAnsi="Tahoma" w:cs="Tahoma"/>
                <w:bCs/>
                <w:iCs/>
                <w:color w:val="auto"/>
                <w:sz w:val="16"/>
                <w:szCs w:val="16"/>
                <w:u w:val="none"/>
                <w:lang w:val="pt-BR"/>
              </w:rPr>
            </w:pPr>
            <w:r w:rsidRPr="00E84E3D">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5F4D6AC" w14:textId="77777777" w:rsidR="00DE25DE" w:rsidRPr="00E84E3D"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5F4D6AD" w14:textId="77777777" w:rsidR="00DE25DE" w:rsidRPr="00E84E3D" w:rsidRDefault="00DE25DE" w:rsidP="00C267FD">
            <w:pPr>
              <w:jc w:val="center"/>
              <w:rPr>
                <w:rStyle w:val="Hyperlink"/>
                <w:rFonts w:ascii="Tahoma" w:hAnsi="Tahoma" w:cs="Tahoma"/>
                <w:bCs/>
                <w:iCs/>
                <w:color w:val="auto"/>
                <w:sz w:val="16"/>
                <w:szCs w:val="16"/>
                <w:u w:val="none"/>
                <w:lang w:val="pt-BR"/>
              </w:rPr>
            </w:pPr>
          </w:p>
        </w:tc>
      </w:tr>
      <w:tr w:rsidR="00DE25DE" w:rsidRPr="00E84E3D" w14:paraId="75F4D6B4"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75F4D6AF" w14:textId="77777777" w:rsidR="00DE25DE" w:rsidRPr="00E84E3D" w:rsidRDefault="00DE25DE" w:rsidP="00C267FD">
            <w:pPr>
              <w:rPr>
                <w:rFonts w:ascii="Tahoma" w:hAnsi="Tahoma" w:cs="Tahoma"/>
                <w:bCs/>
                <w:sz w:val="16"/>
                <w:szCs w:val="19"/>
              </w:rPr>
            </w:pPr>
            <w:r w:rsidRPr="00E84E3D">
              <w:rPr>
                <w:rFonts w:ascii="Tahoma" w:hAnsi="Tahoma" w:cs="Tahoma"/>
                <w:bCs/>
                <w:sz w:val="16"/>
                <w:szCs w:val="19"/>
              </w:rPr>
              <w:t>Visual Studio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5F4D6B0" w14:textId="77777777" w:rsidR="00DE25DE" w:rsidRPr="00E84E3D"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5F4D6B1" w14:textId="77777777" w:rsidR="00DE25DE" w:rsidRPr="00E84E3D" w:rsidRDefault="00AF7DE6" w:rsidP="00C267FD">
            <w:pPr>
              <w:jc w:val="center"/>
              <w:rPr>
                <w:rStyle w:val="Hyperlink"/>
                <w:rFonts w:ascii="Tahoma" w:hAnsi="Tahoma" w:cs="Tahoma"/>
                <w:bCs/>
                <w:iCs/>
                <w:color w:val="auto"/>
                <w:sz w:val="16"/>
                <w:szCs w:val="16"/>
                <w:u w:val="none"/>
                <w:lang w:val="pt-BR"/>
              </w:rPr>
            </w:pPr>
            <w:r w:rsidRPr="00E84E3D">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5F4D6B2" w14:textId="77777777" w:rsidR="00DE25DE" w:rsidRPr="00E84E3D"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5F4D6B3" w14:textId="77777777" w:rsidR="00DE25DE" w:rsidRPr="00E84E3D" w:rsidRDefault="00DE25DE" w:rsidP="00C267FD">
            <w:pPr>
              <w:jc w:val="center"/>
              <w:rPr>
                <w:rStyle w:val="Hyperlink"/>
                <w:rFonts w:ascii="Tahoma" w:hAnsi="Tahoma" w:cs="Tahoma"/>
                <w:bCs/>
                <w:iCs/>
                <w:color w:val="auto"/>
                <w:sz w:val="16"/>
                <w:szCs w:val="16"/>
                <w:u w:val="none"/>
                <w:lang w:val="pt-BR"/>
              </w:rPr>
            </w:pPr>
          </w:p>
        </w:tc>
      </w:tr>
      <w:tr w:rsidR="00DE25DE" w:rsidRPr="00E84E3D" w14:paraId="75F4D6BA"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75F4D6B5" w14:textId="77777777" w:rsidR="00DE25DE" w:rsidRPr="00E84E3D" w:rsidRDefault="00DE25DE" w:rsidP="00C267FD">
            <w:pPr>
              <w:rPr>
                <w:rFonts w:ascii="Tahoma" w:hAnsi="Tahoma" w:cs="Tahoma"/>
                <w:bCs/>
                <w:sz w:val="16"/>
                <w:szCs w:val="19"/>
              </w:rPr>
            </w:pPr>
            <w:r w:rsidRPr="00E84E3D">
              <w:rPr>
                <w:rFonts w:ascii="Tahoma" w:hAnsi="Tahoma" w:cs="Tahoma"/>
                <w:bCs/>
                <w:sz w:val="16"/>
                <w:szCs w:val="19"/>
              </w:rPr>
              <w:t>Visual Studio Ultimate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5F4D6B6" w14:textId="77777777" w:rsidR="00DE25DE" w:rsidRPr="00E84E3D"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5F4D6B7" w14:textId="77777777" w:rsidR="00DE25DE" w:rsidRPr="00E84E3D" w:rsidRDefault="00AF7DE6" w:rsidP="00C267FD">
            <w:pPr>
              <w:jc w:val="center"/>
              <w:rPr>
                <w:rStyle w:val="Hyperlink"/>
                <w:rFonts w:ascii="Tahoma" w:hAnsi="Tahoma" w:cs="Tahoma"/>
                <w:bCs/>
                <w:iCs/>
                <w:color w:val="auto"/>
                <w:sz w:val="16"/>
                <w:szCs w:val="16"/>
                <w:u w:val="none"/>
                <w:lang w:val="pt-BR"/>
              </w:rPr>
            </w:pPr>
            <w:r w:rsidRPr="00E84E3D">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5F4D6B8" w14:textId="77777777" w:rsidR="00DE25DE" w:rsidRPr="00E84E3D"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5F4D6B9" w14:textId="77777777" w:rsidR="00DE25DE" w:rsidRPr="00E84E3D" w:rsidRDefault="00DE25DE" w:rsidP="00C267FD">
            <w:pPr>
              <w:jc w:val="center"/>
              <w:rPr>
                <w:rStyle w:val="Hyperlink"/>
                <w:rFonts w:ascii="Tahoma" w:hAnsi="Tahoma" w:cs="Tahoma"/>
                <w:bCs/>
                <w:iCs/>
                <w:color w:val="auto"/>
                <w:sz w:val="16"/>
                <w:szCs w:val="16"/>
                <w:u w:val="none"/>
                <w:lang w:val="pt-BR"/>
              </w:rPr>
            </w:pPr>
          </w:p>
        </w:tc>
      </w:tr>
      <w:tr w:rsidR="00DE25DE" w:rsidRPr="00E84E3D" w14:paraId="75F4D6C0"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75F4D6BB" w14:textId="77777777" w:rsidR="00DE25DE" w:rsidRPr="00E84E3D" w:rsidRDefault="00DE25DE" w:rsidP="00C267FD">
            <w:pPr>
              <w:rPr>
                <w:rFonts w:ascii="Tahoma" w:hAnsi="Tahoma" w:cs="Tahoma"/>
                <w:bCs/>
                <w:sz w:val="16"/>
                <w:szCs w:val="19"/>
              </w:rPr>
            </w:pPr>
            <w:r w:rsidRPr="00E84E3D">
              <w:rPr>
                <w:rFonts w:ascii="Tahoma" w:hAnsi="Tahoma" w:cs="Tahoma"/>
                <w:bCs/>
                <w:sz w:val="16"/>
                <w:szCs w:val="19"/>
              </w:rPr>
              <w:t>Visual Studio Test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5F4D6BC" w14:textId="77777777" w:rsidR="00DE25DE" w:rsidRPr="00E84E3D"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5F4D6BD" w14:textId="77777777" w:rsidR="00DE25DE" w:rsidRPr="00E84E3D" w:rsidRDefault="00AF7DE6" w:rsidP="00C267FD">
            <w:pPr>
              <w:jc w:val="center"/>
              <w:rPr>
                <w:rStyle w:val="Hyperlink"/>
                <w:rFonts w:ascii="Tahoma" w:hAnsi="Tahoma" w:cs="Tahoma"/>
                <w:bCs/>
                <w:iCs/>
                <w:color w:val="auto"/>
                <w:sz w:val="16"/>
                <w:szCs w:val="16"/>
                <w:u w:val="none"/>
                <w:lang w:val="pt-BR"/>
              </w:rPr>
            </w:pPr>
            <w:r w:rsidRPr="00E84E3D">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5F4D6BE" w14:textId="77777777" w:rsidR="00DE25DE" w:rsidRPr="00E84E3D"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5F4D6BF" w14:textId="77777777" w:rsidR="00DE25DE" w:rsidRPr="00E84E3D" w:rsidRDefault="00DE25DE" w:rsidP="00C267FD">
            <w:pPr>
              <w:jc w:val="center"/>
              <w:rPr>
                <w:rStyle w:val="Hyperlink"/>
                <w:rFonts w:ascii="Tahoma" w:hAnsi="Tahoma" w:cs="Tahoma"/>
                <w:bCs/>
                <w:iCs/>
                <w:color w:val="auto"/>
                <w:sz w:val="16"/>
                <w:szCs w:val="16"/>
                <w:u w:val="none"/>
                <w:lang w:val="pt-BR"/>
              </w:rPr>
            </w:pPr>
          </w:p>
        </w:tc>
      </w:tr>
      <w:tr w:rsidR="00DE25DE" w:rsidRPr="00E84E3D" w14:paraId="75F4D6C6"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75F4D6C1" w14:textId="77777777" w:rsidR="00DE25DE" w:rsidRPr="00E84E3D" w:rsidRDefault="00DE25DE" w:rsidP="00C267FD">
            <w:pPr>
              <w:rPr>
                <w:rFonts w:ascii="Tahoma" w:hAnsi="Tahoma" w:cs="Tahoma"/>
                <w:bCs/>
                <w:sz w:val="16"/>
                <w:szCs w:val="19"/>
              </w:rPr>
            </w:pPr>
            <w:r w:rsidRPr="00E84E3D">
              <w:rPr>
                <w:rFonts w:ascii="Tahoma" w:hAnsi="Tahoma" w:cs="Tahoma"/>
                <w:bCs/>
                <w:sz w:val="16"/>
                <w:szCs w:val="19"/>
              </w:rPr>
              <w:t>Visual Studio Team Foundation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5F4D6C2" w14:textId="77777777" w:rsidR="00DE25DE" w:rsidRPr="00E84E3D"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5F4D6C3" w14:textId="77777777" w:rsidR="00DE25DE" w:rsidRPr="00E84E3D" w:rsidRDefault="00AF7DE6" w:rsidP="00C267FD">
            <w:pPr>
              <w:jc w:val="center"/>
              <w:rPr>
                <w:rStyle w:val="Hyperlink"/>
                <w:rFonts w:ascii="Tahoma" w:hAnsi="Tahoma" w:cs="Tahoma"/>
                <w:bCs/>
                <w:iCs/>
                <w:color w:val="auto"/>
                <w:sz w:val="16"/>
                <w:szCs w:val="16"/>
                <w:u w:val="none"/>
                <w:lang w:val="pt-BR"/>
              </w:rPr>
            </w:pPr>
            <w:r w:rsidRPr="00E84E3D">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5F4D6C4" w14:textId="77777777" w:rsidR="00DE25DE" w:rsidRPr="00E84E3D"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5F4D6C5" w14:textId="77777777" w:rsidR="00DE25DE" w:rsidRPr="00E84E3D" w:rsidRDefault="00DE25DE" w:rsidP="00C267FD">
            <w:pPr>
              <w:jc w:val="center"/>
              <w:rPr>
                <w:rStyle w:val="Hyperlink"/>
                <w:rFonts w:ascii="Tahoma" w:hAnsi="Tahoma" w:cs="Tahoma"/>
                <w:bCs/>
                <w:iCs/>
                <w:color w:val="auto"/>
                <w:sz w:val="16"/>
                <w:szCs w:val="16"/>
                <w:u w:val="none"/>
                <w:lang w:val="pt-BR"/>
              </w:rPr>
            </w:pPr>
          </w:p>
        </w:tc>
      </w:tr>
      <w:tr w:rsidR="00DE25DE" w:rsidRPr="00E84E3D" w14:paraId="75F4D6CC"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75F4D6C7" w14:textId="77777777" w:rsidR="00DE25DE" w:rsidRPr="00E84E3D" w:rsidRDefault="00DE25DE" w:rsidP="00C267FD">
            <w:pPr>
              <w:rPr>
                <w:rFonts w:ascii="Tahoma" w:hAnsi="Tahoma" w:cs="Tahoma"/>
                <w:bCs/>
                <w:sz w:val="16"/>
                <w:szCs w:val="19"/>
              </w:rPr>
            </w:pPr>
            <w:r w:rsidRPr="00E84E3D">
              <w:rPr>
                <w:rFonts w:ascii="Tahoma" w:hAnsi="Tahoma" w:cs="Tahoma"/>
                <w:bCs/>
                <w:sz w:val="16"/>
                <w:szCs w:val="19"/>
              </w:rPr>
              <w:t>Licencia CAL de Servicios de Escritorio Remoto de Windows Server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5F4D6C8" w14:textId="77777777" w:rsidR="00DE25DE" w:rsidRPr="00E84E3D" w:rsidRDefault="00AF7DE6" w:rsidP="00C267FD">
            <w:pPr>
              <w:jc w:val="center"/>
              <w:rPr>
                <w:rStyle w:val="Hyperlink"/>
                <w:rFonts w:ascii="Tahoma" w:hAnsi="Tahoma" w:cs="Tahoma"/>
                <w:bCs/>
                <w:iCs/>
                <w:color w:val="auto"/>
                <w:sz w:val="16"/>
                <w:szCs w:val="16"/>
                <w:u w:val="none"/>
                <w:lang w:val="pt-BR"/>
              </w:rPr>
            </w:pPr>
            <w:r w:rsidRPr="00E84E3D">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5F4D6C9" w14:textId="77777777" w:rsidR="00DE25DE" w:rsidRPr="00E84E3D"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5F4D6CA" w14:textId="77777777" w:rsidR="00DE25DE" w:rsidRPr="00E84E3D"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5F4D6CB" w14:textId="77777777" w:rsidR="00DE25DE" w:rsidRPr="00E84E3D" w:rsidRDefault="00481367" w:rsidP="00C267FD">
            <w:pPr>
              <w:jc w:val="center"/>
              <w:rPr>
                <w:rStyle w:val="Hyperlink"/>
                <w:rFonts w:ascii="Tahoma" w:hAnsi="Tahoma" w:cs="Tahoma"/>
                <w:bCs/>
                <w:iCs/>
                <w:color w:val="auto"/>
                <w:sz w:val="16"/>
                <w:szCs w:val="16"/>
                <w:u w:val="none"/>
                <w:lang w:val="pt-BR"/>
              </w:rPr>
            </w:pPr>
            <w:r w:rsidRPr="00E84E3D">
              <w:rPr>
                <w:rStyle w:val="Hyperlink"/>
                <w:rFonts w:ascii="Tahoma" w:hAnsi="Tahoma" w:cs="Tahoma"/>
                <w:bCs/>
                <w:iCs/>
                <w:color w:val="auto"/>
                <w:sz w:val="16"/>
                <w:szCs w:val="16"/>
                <w:u w:val="none"/>
              </w:rPr>
              <w:t>r</w:t>
            </w:r>
          </w:p>
        </w:tc>
      </w:tr>
      <w:tr w:rsidR="00DE25DE" w:rsidRPr="00E84E3D" w14:paraId="75F4D6D2"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75F4D6CD" w14:textId="77777777" w:rsidR="00DE25DE" w:rsidRPr="00E84E3D" w:rsidRDefault="00DE25DE" w:rsidP="00C267FD">
            <w:pPr>
              <w:rPr>
                <w:rFonts w:ascii="Tahoma" w:hAnsi="Tahoma" w:cs="Tahoma"/>
                <w:bCs/>
                <w:sz w:val="16"/>
                <w:szCs w:val="19"/>
              </w:rPr>
            </w:pPr>
            <w:r w:rsidRPr="00E84E3D">
              <w:rPr>
                <w:rFonts w:ascii="Tahoma" w:hAnsi="Tahoma" w:cs="Tahoma"/>
                <w:bCs/>
                <w:sz w:val="16"/>
                <w:szCs w:val="19"/>
              </w:rPr>
              <w:t>Word 2013</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75F4D6CE" w14:textId="77777777" w:rsidR="00DE25DE" w:rsidRPr="00E84E3D" w:rsidRDefault="00AF7DE6" w:rsidP="00C267FD">
            <w:pPr>
              <w:jc w:val="center"/>
              <w:rPr>
                <w:rStyle w:val="Hyperlink"/>
                <w:rFonts w:ascii="Tahoma" w:hAnsi="Tahoma" w:cs="Tahoma"/>
                <w:bCs/>
                <w:iCs/>
                <w:color w:val="auto"/>
                <w:sz w:val="16"/>
                <w:szCs w:val="16"/>
                <w:u w:val="none"/>
                <w:lang w:val="pt-BR"/>
              </w:rPr>
            </w:pPr>
            <w:r w:rsidRPr="00E84E3D">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75F4D6CF" w14:textId="77777777" w:rsidR="00DE25DE" w:rsidRPr="00E84E3D"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75F4D6D0" w14:textId="77777777" w:rsidR="00DE25DE" w:rsidRPr="00E84E3D"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14:paraId="75F4D6D1" w14:textId="77777777" w:rsidR="00DE25DE" w:rsidRPr="00E84E3D" w:rsidRDefault="00481367" w:rsidP="00C267FD">
            <w:pPr>
              <w:jc w:val="center"/>
              <w:rPr>
                <w:rStyle w:val="Hyperlink"/>
                <w:rFonts w:ascii="Tahoma" w:hAnsi="Tahoma" w:cs="Tahoma"/>
                <w:bCs/>
                <w:iCs/>
                <w:color w:val="auto"/>
                <w:sz w:val="16"/>
                <w:szCs w:val="16"/>
                <w:u w:val="none"/>
                <w:lang w:val="pt-BR"/>
              </w:rPr>
            </w:pPr>
            <w:r w:rsidRPr="00E84E3D">
              <w:rPr>
                <w:rStyle w:val="Hyperlink"/>
                <w:rFonts w:ascii="Tahoma" w:hAnsi="Tahoma" w:cs="Tahoma"/>
                <w:bCs/>
                <w:iCs/>
                <w:color w:val="auto"/>
                <w:sz w:val="16"/>
                <w:szCs w:val="16"/>
                <w:u w:val="none"/>
              </w:rPr>
              <w:t>m</w:t>
            </w:r>
          </w:p>
        </w:tc>
      </w:tr>
    </w:tbl>
    <w:p w14:paraId="75F4D6D3" w14:textId="77777777" w:rsidR="002A5BAB" w:rsidRPr="00E84E3D" w:rsidRDefault="00AF7DE6" w:rsidP="00C267FD">
      <w:pPr>
        <w:spacing w:before="120" w:after="20"/>
        <w:rPr>
          <w:rFonts w:ascii="Tahoma" w:hAnsi="Tahoma" w:cs="Tahoma"/>
          <w:i/>
          <w:sz w:val="18"/>
          <w:szCs w:val="18"/>
          <w:lang w:val="es-ES"/>
        </w:rPr>
      </w:pPr>
      <w:bookmarkStart w:id="4" w:name="_Q.__Do_I_need_to_buy_Commerce_Serve"/>
      <w:bookmarkEnd w:id="2"/>
      <w:bookmarkEnd w:id="3"/>
      <w:bookmarkEnd w:id="4"/>
      <w:r w:rsidRPr="00E84E3D">
        <w:rPr>
          <w:rFonts w:ascii="Tahoma" w:hAnsi="Tahoma" w:cs="Tahoma"/>
          <w:i/>
          <w:sz w:val="18"/>
          <w:szCs w:val="18"/>
          <w:lang w:val="es-ES"/>
        </w:rPr>
        <w:t xml:space="preserve">*Para los elementos A, B, C y D de la columna de la derecha, consulte los términos adicionales en las secciones A-D más adelante. </w:t>
      </w:r>
    </w:p>
    <w:p w14:paraId="75F4D6D4" w14:textId="77777777" w:rsidR="00CC3B64" w:rsidRPr="0041459B" w:rsidRDefault="00AF7DE6" w:rsidP="00C267FD">
      <w:pPr>
        <w:spacing w:before="120" w:after="20"/>
        <w:rPr>
          <w:lang w:val="es-ES"/>
        </w:rPr>
      </w:pPr>
      <w:r w:rsidRPr="0041459B">
        <w:rPr>
          <w:rFonts w:ascii="Tahoma" w:hAnsi="Tahoma" w:cs="Tahoma"/>
          <w:i/>
          <w:sz w:val="32"/>
          <w:szCs w:val="32"/>
          <w:lang w:val="es-ES"/>
        </w:rPr>
        <w:br w:type="page"/>
      </w:r>
    </w:p>
    <w:p w14:paraId="75F4D6D5" w14:textId="77777777" w:rsidR="00A26EDA" w:rsidRPr="00E84E3D" w:rsidRDefault="00A26EDA" w:rsidP="00C267FD">
      <w:pPr>
        <w:pStyle w:val="ListParagraph"/>
        <w:numPr>
          <w:ilvl w:val="0"/>
          <w:numId w:val="25"/>
        </w:numPr>
        <w:jc w:val="both"/>
        <w:rPr>
          <w:rFonts w:ascii="Tahoma" w:hAnsi="Tahoma" w:cs="Tahoma"/>
        </w:rPr>
      </w:pPr>
      <w:r w:rsidRPr="00E84E3D">
        <w:rPr>
          <w:rFonts w:ascii="Tahoma" w:hAnsi="Tahoma" w:cs="Tahoma"/>
          <w:b/>
          <w:color w:val="FF6600"/>
          <w:sz w:val="24"/>
          <w:szCs w:val="24"/>
        </w:rPr>
        <w:lastRenderedPageBreak/>
        <w:t>Términos Adicionales de Productos</w:t>
      </w:r>
    </w:p>
    <w:p w14:paraId="75F4D6D6" w14:textId="77777777" w:rsidR="00A26EDA" w:rsidRPr="00E84E3D" w:rsidRDefault="00A26EDA" w:rsidP="00C267FD">
      <w:pPr>
        <w:jc w:val="both"/>
        <w:rPr>
          <w:rFonts w:ascii="Tahoma" w:hAnsi="Tahoma" w:cs="Tahoma"/>
        </w:rPr>
      </w:pPr>
    </w:p>
    <w:p w14:paraId="75F4D6D7" w14:textId="77777777" w:rsidR="00CC3B64" w:rsidRPr="00E84E3D" w:rsidRDefault="00CC3B64" w:rsidP="00C267FD">
      <w:pPr>
        <w:numPr>
          <w:ilvl w:val="0"/>
          <w:numId w:val="15"/>
        </w:numPr>
        <w:jc w:val="both"/>
        <w:rPr>
          <w:rFonts w:ascii="Tahoma" w:hAnsi="Tahoma" w:cs="Tahoma"/>
          <w:lang w:val="es-ES"/>
        </w:rPr>
      </w:pPr>
      <w:r w:rsidRPr="00E84E3D">
        <w:rPr>
          <w:rFonts w:ascii="Tahoma" w:hAnsi="Tahoma" w:cs="Tahoma"/>
          <w:b/>
          <w:bCs/>
          <w:lang w:val="es-ES"/>
        </w:rPr>
        <w:t xml:space="preserve">Productos de Aplicaciones de Escritorio para Microsoft Office System. </w:t>
      </w:r>
      <w:r w:rsidRPr="00E84E3D">
        <w:rPr>
          <w:rFonts w:ascii="Tahoma" w:hAnsi="Tahoma" w:cs="Tahoma"/>
          <w:bCs/>
          <w:lang w:val="es-ES"/>
        </w:rPr>
        <w:t>Los siguientes requisitos adicionales son de aplicación al uso que usted haga de los Productos de Aplicaciones de Escritorio para Office (excepto Office Multi Language Pack 2013, Project Professional 2013 y Visio 2013):</w:t>
      </w:r>
    </w:p>
    <w:p w14:paraId="75F4D6D8" w14:textId="77777777" w:rsidR="00CC3B64" w:rsidRPr="00E84E3D" w:rsidRDefault="00CC3B64" w:rsidP="00C267FD">
      <w:pPr>
        <w:jc w:val="both"/>
        <w:rPr>
          <w:rFonts w:ascii="Tahoma" w:hAnsi="Tahoma" w:cs="Tahoma"/>
          <w:lang w:val="es-ES"/>
        </w:rPr>
      </w:pPr>
    </w:p>
    <w:p w14:paraId="75F4D6D9" w14:textId="77777777" w:rsidR="00CC3B64" w:rsidRPr="00E84E3D" w:rsidRDefault="00CC3B64" w:rsidP="0041459B">
      <w:pPr>
        <w:numPr>
          <w:ilvl w:val="0"/>
          <w:numId w:val="3"/>
        </w:numPr>
        <w:ind w:left="1267"/>
        <w:jc w:val="both"/>
        <w:rPr>
          <w:rFonts w:ascii="Tahoma" w:hAnsi="Tahoma" w:cs="Tahoma"/>
          <w:lang w:val="es-ES"/>
        </w:rPr>
      </w:pPr>
      <w:r w:rsidRPr="00E84E3D">
        <w:rPr>
          <w:rFonts w:ascii="Tahoma" w:hAnsi="Tahoma" w:cs="Tahoma"/>
          <w:b/>
          <w:lang w:val="es-ES"/>
        </w:rPr>
        <w:t>Número Máximo de desktops cualificados.</w:t>
      </w:r>
      <w:r w:rsidRPr="00E84E3D">
        <w:rPr>
          <w:rFonts w:ascii="Tahoma" w:hAnsi="Tahoma" w:cs="Tahoma"/>
          <w:lang w:val="es-ES"/>
        </w:rPr>
        <w:t xml:space="preserve"> Puede ofrecer los Productos de Office Integrados con la Solución Unificada a los Usuarios Finales con cualquier número de escritorios cualificados. Si ofrece esa Solución Unificada a los Usuarios Finales con al menos doscientos cincuenta (250) escritorios cualificados, la Solución Unificada solamente se podrá instalar y utilizar en escritorios no cualificados, y el número total de Soluciones Unificadas instaladas en escritorios no cualificados no podrá superar el 25% del número total de escritorios cualificados y no cualificados que tenga ese Usuario Final. Por </w:t>
      </w:r>
      <w:r w:rsidR="0041459B" w:rsidRPr="00E84E3D">
        <w:rPr>
          <w:rFonts w:ascii="Tahoma" w:hAnsi="Tahoma" w:cs="Tahoma"/>
          <w:lang w:val="es-ES"/>
        </w:rPr>
        <w:t>“</w:t>
      </w:r>
      <w:r w:rsidRPr="00E84E3D">
        <w:rPr>
          <w:rFonts w:ascii="Tahoma" w:hAnsi="Tahoma" w:cs="Tahoma"/>
          <w:lang w:val="es-ES"/>
        </w:rPr>
        <w:t>Desktop Cualificado</w:t>
      </w:r>
      <w:r w:rsidR="0041459B" w:rsidRPr="00E84E3D">
        <w:rPr>
          <w:rFonts w:ascii="Tahoma" w:hAnsi="Tahoma" w:cs="Tahoma"/>
          <w:lang w:val="es-ES"/>
        </w:rPr>
        <w:t>”</w:t>
      </w:r>
      <w:r w:rsidRPr="00E84E3D">
        <w:rPr>
          <w:rFonts w:ascii="Tahoma" w:hAnsi="Tahoma" w:cs="Tahoma"/>
          <w:lang w:val="es-ES"/>
        </w:rPr>
        <w:t xml:space="preserve"> se entiende cualquier PC de sobremesa, equipo portátil, estación de trabajo o dispositivo similar que se utilice por o en beneficio del usuario final y cualquiera de sus Filiales licenciadas para utilizar la Solución Unificada. Los Desktops Cualificados no incluyen: (i) ningún equipo que sea designado como servidor y no sea utilizado como PC, (ii) ningún sistema destinado a ejecutar EXCLUSIVAMENTE software relacionado con una determinada línea de negocio (por ejemplo, un programa de contabilidad o de llevanza de libros utilizado por un contador, o un programa de diseño asistido por equipo informático utilizado por un ingeniero o un arquitecto); ni (iii) ningún sistema que ejecute un sistema operativo incrustado (por ejemplo, Windows 9.x for embedded o Windows XP embedded). </w:t>
      </w:r>
    </w:p>
    <w:p w14:paraId="75F4D6DA" w14:textId="77777777" w:rsidR="00554191" w:rsidRPr="00E84E3D" w:rsidRDefault="00554191" w:rsidP="00D5611E">
      <w:pPr>
        <w:numPr>
          <w:ilvl w:val="0"/>
          <w:numId w:val="3"/>
        </w:numPr>
        <w:ind w:left="1267"/>
        <w:jc w:val="both"/>
        <w:rPr>
          <w:rFonts w:ascii="Tahoma" w:hAnsi="Tahoma" w:cs="Tahoma"/>
          <w:lang w:val="es-ES"/>
        </w:rPr>
      </w:pPr>
      <w:r w:rsidRPr="00E84E3D">
        <w:rPr>
          <w:rFonts w:ascii="Tahoma" w:hAnsi="Tahoma" w:cs="Tahoma"/>
          <w:b/>
          <w:lang w:val="es-ES"/>
        </w:rPr>
        <w:t>Aclaraciones sobre la copia maestra.</w:t>
      </w:r>
      <w:r w:rsidRPr="00E84E3D">
        <w:rPr>
          <w:rFonts w:ascii="Tahoma" w:hAnsi="Tahoma" w:cs="Tahoma"/>
          <w:lang w:val="es-ES"/>
        </w:rPr>
        <w:t xml:space="preserve"> Con independencia de las demás disposiciones del Contrato y/o</w:t>
      </w:r>
      <w:r w:rsidR="00D5611E" w:rsidRPr="00E84E3D">
        <w:rPr>
          <w:rFonts w:ascii="Tahoma" w:hAnsi="Tahoma" w:cs="Tahoma"/>
          <w:lang w:val="es-ES"/>
        </w:rPr>
        <w:t> </w:t>
      </w:r>
      <w:r w:rsidRPr="00E84E3D">
        <w:rPr>
          <w:rFonts w:ascii="Tahoma" w:hAnsi="Tahoma" w:cs="Tahoma"/>
          <w:lang w:val="es-ES"/>
        </w:rPr>
        <w:t xml:space="preserve">del Contrato de Edición Académica, para los Productos de Aplicaciones de Escritorio para Office (excepto Office Multi Language </w:t>
      </w:r>
      <w:r w:rsidRPr="00E84E3D">
        <w:rPr>
          <w:rFonts w:ascii="Tahoma" w:hAnsi="Tahoma" w:cs="Tahoma"/>
          <w:lang w:val="es-ES" w:eastAsia="en-US"/>
        </w:rPr>
        <w:t>Pack</w:t>
      </w:r>
      <w:r w:rsidRPr="00E84E3D">
        <w:rPr>
          <w:rFonts w:ascii="Tahoma" w:hAnsi="Tahoma" w:cs="Tahoma"/>
          <w:lang w:val="es-ES"/>
        </w:rPr>
        <w:t xml:space="preserve"> </w:t>
      </w:r>
      <w:r w:rsidRPr="00E84E3D">
        <w:rPr>
          <w:rFonts w:ascii="Tahoma" w:hAnsi="Tahoma" w:cs="Tahoma"/>
          <w:bCs/>
          <w:lang w:val="es-ES"/>
        </w:rPr>
        <w:t>2013</w:t>
      </w:r>
      <w:r w:rsidRPr="00E84E3D">
        <w:rPr>
          <w:rFonts w:ascii="Tahoma" w:hAnsi="Tahoma" w:cs="Tahoma"/>
          <w:lang w:val="es-ES"/>
        </w:rPr>
        <w:t>) deberá adquirir mediante Microsoft Worldwide Fulfillment una Copia Maestra de los Productos de Office por cada 50 licencias de los Productos de Office que distribuya Integrados con la Solución Unificada. Puede utilizar solamente las Copias Maestras con el fin de copiar los Productos de Office para Integrar y distribuir la Solución Unificada. Le proporcionaremos los datos de contacto y demás información relativa a Microsoft Worldwide Fulfillment.</w:t>
      </w:r>
    </w:p>
    <w:p w14:paraId="75F4D6DB" w14:textId="77777777" w:rsidR="00CC3B64" w:rsidRPr="00E84E3D" w:rsidRDefault="00CC3B64" w:rsidP="00C267FD">
      <w:pPr>
        <w:jc w:val="both"/>
        <w:rPr>
          <w:rFonts w:ascii="Tahoma" w:hAnsi="Tahoma" w:cs="Tahoma"/>
          <w:lang w:val="es-ES" w:eastAsia="en-US"/>
        </w:rPr>
      </w:pPr>
    </w:p>
    <w:p w14:paraId="75F4D6DD" w14:textId="77777777" w:rsidR="00554191" w:rsidRPr="00E84E3D" w:rsidRDefault="00554191" w:rsidP="00C267FD">
      <w:pPr>
        <w:pStyle w:val="ListParagraph"/>
        <w:numPr>
          <w:ilvl w:val="0"/>
          <w:numId w:val="15"/>
        </w:numPr>
        <w:rPr>
          <w:rFonts w:ascii="Tahoma" w:hAnsi="Tahoma" w:cs="Tahoma"/>
          <w:lang w:val="es-ES"/>
        </w:rPr>
      </w:pPr>
      <w:r w:rsidRPr="00E84E3D">
        <w:rPr>
          <w:rFonts w:ascii="Tahoma" w:hAnsi="Tahoma" w:cs="Tahoma"/>
          <w:b/>
          <w:lang w:val="es-ES"/>
        </w:rPr>
        <w:t xml:space="preserve">Licencia CAL de Servicios de Escritorio Remoto de Windows Server. </w:t>
      </w:r>
      <w:r w:rsidRPr="00E84E3D">
        <w:rPr>
          <w:rFonts w:ascii="Tahoma" w:hAnsi="Tahoma" w:cs="Tahoma"/>
          <w:lang w:val="es-ES"/>
        </w:rPr>
        <w:t>Puede distribuir las licencias de productos para Licencias de Acceso Cliente (CAL) de Servicios de Escritorio Remoto (RDS) de Windows Server identificadas a continuación a un Usuario Final sin integrar los Productos en su Solución Unificada siempre que:</w:t>
      </w:r>
    </w:p>
    <w:p w14:paraId="75F4D6DE" w14:textId="77777777" w:rsidR="00554191" w:rsidRPr="00E84E3D" w:rsidRDefault="00554191" w:rsidP="00C267FD">
      <w:pPr>
        <w:pStyle w:val="ListParagraph"/>
        <w:ind w:left="360"/>
        <w:rPr>
          <w:rFonts w:ascii="Tahoma" w:hAnsi="Tahoma" w:cs="Tahoma"/>
          <w:lang w:val="es-ES"/>
        </w:rPr>
      </w:pPr>
    </w:p>
    <w:p w14:paraId="75F4D6DF" w14:textId="77777777" w:rsidR="00767B63" w:rsidRPr="00E84E3D" w:rsidRDefault="00767B63" w:rsidP="00C267FD">
      <w:pPr>
        <w:pStyle w:val="ListParagraph"/>
        <w:numPr>
          <w:ilvl w:val="0"/>
          <w:numId w:val="30"/>
        </w:numPr>
        <w:ind w:left="1350"/>
        <w:rPr>
          <w:rFonts w:ascii="Tahoma" w:hAnsi="Tahoma" w:cs="Tahoma"/>
          <w:lang w:val="es-ES"/>
        </w:rPr>
      </w:pPr>
      <w:r w:rsidRPr="00E84E3D">
        <w:rPr>
          <w:rFonts w:ascii="Tahoma" w:hAnsi="Tahoma" w:cs="Tahoma"/>
          <w:lang w:val="es-ES"/>
        </w:rPr>
        <w:t>Incluya los Términos de Licencia de Microsoft para los Productos de Licencia CAL en el Contrato de Usuario Final respectivo y</w:t>
      </w:r>
    </w:p>
    <w:p w14:paraId="75F4D6E0" w14:textId="77777777" w:rsidR="00767B63" w:rsidRPr="00E84E3D" w:rsidRDefault="00767B63" w:rsidP="00C267FD">
      <w:pPr>
        <w:pStyle w:val="ListParagraph"/>
        <w:numPr>
          <w:ilvl w:val="0"/>
          <w:numId w:val="30"/>
        </w:numPr>
        <w:ind w:left="1350"/>
        <w:rPr>
          <w:rFonts w:ascii="Tahoma" w:hAnsi="Tahoma" w:cs="Tahoma"/>
          <w:lang w:val="es-ES"/>
        </w:rPr>
      </w:pPr>
      <w:r w:rsidRPr="00E84E3D">
        <w:rPr>
          <w:rFonts w:ascii="Tahoma" w:hAnsi="Tahoma" w:cs="Tahoma"/>
          <w:lang w:val="es-ES"/>
        </w:rPr>
        <w:t>La Solución Unificada utiliza la versión adecuada de la licencia CAL de Servicio de Escritorio Remoto de Windows Server de acuerdo con la versión del componente de servidor utilizado de Windows Server.</w:t>
      </w:r>
    </w:p>
    <w:p w14:paraId="75F4D6E1" w14:textId="77777777" w:rsidR="00767B63" w:rsidRPr="00E84E3D" w:rsidRDefault="00767B63" w:rsidP="00C267FD">
      <w:pPr>
        <w:pStyle w:val="ListParagraph"/>
        <w:ind w:left="360"/>
        <w:rPr>
          <w:rFonts w:ascii="Tahoma" w:hAnsi="Tahoma" w:cs="Tahoma"/>
          <w:lang w:val="es-ES"/>
        </w:rPr>
      </w:pPr>
    </w:p>
    <w:p w14:paraId="75F4D6E2" w14:textId="77777777" w:rsidR="00767B63" w:rsidRPr="00E84E3D" w:rsidRDefault="00767B63" w:rsidP="00C267FD">
      <w:pPr>
        <w:pStyle w:val="ListParagraph"/>
        <w:ind w:left="360"/>
        <w:rPr>
          <w:rFonts w:ascii="Tahoma" w:hAnsi="Tahoma" w:cs="Tahoma"/>
        </w:rPr>
      </w:pPr>
      <w:r w:rsidRPr="00E84E3D">
        <w:rPr>
          <w:rFonts w:ascii="Tahoma" w:hAnsi="Tahoma" w:cs="Tahoma"/>
          <w:bCs/>
          <w:iCs/>
          <w:color w:val="000000"/>
        </w:rPr>
        <w:t>Licencias de productos para Licencias de Acceso Cliente (CAL) de Servicios de Escritorio Remoto (RDS):</w:t>
      </w:r>
    </w:p>
    <w:p w14:paraId="75F4D6E3" w14:textId="77777777" w:rsidR="006A34DC" w:rsidRPr="00E84E3D" w:rsidRDefault="006A34DC" w:rsidP="00C267FD">
      <w:pPr>
        <w:pStyle w:val="ListParagraph"/>
        <w:ind w:left="360"/>
        <w:rPr>
          <w:rFonts w:ascii="Tahoma" w:hAnsi="Tahoma" w:cs="Tahoma"/>
        </w:rPr>
      </w:pPr>
    </w:p>
    <w:p w14:paraId="75F4D6E4" w14:textId="77777777" w:rsidR="00767B63" w:rsidRPr="00E84E3D" w:rsidRDefault="00767B63" w:rsidP="00C267FD">
      <w:pPr>
        <w:pStyle w:val="ListParagraph"/>
        <w:numPr>
          <w:ilvl w:val="0"/>
          <w:numId w:val="31"/>
        </w:numPr>
        <w:ind w:left="1260"/>
        <w:rPr>
          <w:rFonts w:ascii="Tahoma" w:hAnsi="Tahoma" w:cs="Tahoma"/>
        </w:rPr>
      </w:pPr>
      <w:r w:rsidRPr="00E84E3D">
        <w:rPr>
          <w:rFonts w:ascii="Tahoma" w:hAnsi="Tahoma" w:cs="Tahoma"/>
          <w:bCs/>
          <w:iCs/>
          <w:color w:val="000000"/>
        </w:rPr>
        <w:t>Licencia CAL de Servicio de Escritorio Remoto de Windows Server 2012</w:t>
      </w:r>
    </w:p>
    <w:p w14:paraId="75F4D6E5" w14:textId="77777777" w:rsidR="00767B63" w:rsidRPr="00E84E3D" w:rsidRDefault="00767B63" w:rsidP="00C267FD">
      <w:pPr>
        <w:pStyle w:val="ListParagraph"/>
        <w:numPr>
          <w:ilvl w:val="0"/>
          <w:numId w:val="31"/>
        </w:numPr>
        <w:ind w:left="1260"/>
        <w:rPr>
          <w:rFonts w:ascii="Tahoma" w:hAnsi="Tahoma" w:cs="Tahoma"/>
          <w:lang w:val="pt-BR"/>
        </w:rPr>
      </w:pPr>
      <w:r w:rsidRPr="00E84E3D">
        <w:rPr>
          <w:rFonts w:ascii="Tahoma" w:hAnsi="Tahoma" w:cs="Tahoma"/>
          <w:bCs/>
          <w:iCs/>
          <w:color w:val="000000"/>
          <w:lang w:val="pt-BR"/>
        </w:rPr>
        <w:t>Licencia CAL de Servicio de Escritorio Remoto de Windows Server 2008 R2 para clientes con Windows Server 2008 o 2008 R2</w:t>
      </w:r>
    </w:p>
    <w:p w14:paraId="75F4D6E6" w14:textId="77777777" w:rsidR="00767B63" w:rsidRPr="00E84E3D" w:rsidRDefault="00767B63" w:rsidP="00C267FD">
      <w:pPr>
        <w:pStyle w:val="ListParagraph"/>
        <w:ind w:left="360"/>
        <w:rPr>
          <w:rFonts w:ascii="Tahoma" w:hAnsi="Tahoma" w:cs="Tahoma"/>
          <w:lang w:val="pt-BR"/>
        </w:rPr>
      </w:pPr>
    </w:p>
    <w:p w14:paraId="75F4D6E7" w14:textId="77777777" w:rsidR="00767B63" w:rsidRPr="00E84E3D" w:rsidRDefault="006A34DC" w:rsidP="00C267FD">
      <w:pPr>
        <w:pStyle w:val="ListParagraph"/>
        <w:ind w:left="360"/>
        <w:rPr>
          <w:rFonts w:ascii="Tahoma" w:hAnsi="Tahoma" w:cs="Tahoma"/>
          <w:lang w:val="es-ES"/>
        </w:rPr>
      </w:pPr>
      <w:r w:rsidRPr="00E84E3D">
        <w:rPr>
          <w:rFonts w:ascii="Tahoma" w:hAnsi="Tahoma" w:cs="Tahoma"/>
          <w:lang w:val="es-ES"/>
        </w:rPr>
        <w:t>NO transmita el software de servidor de Windows Server como parte de la Solución Unificada.</w:t>
      </w:r>
    </w:p>
    <w:p w14:paraId="75F4D6E8" w14:textId="77777777" w:rsidR="00767B63" w:rsidRPr="00E84E3D" w:rsidRDefault="00767B63" w:rsidP="00C267FD">
      <w:pPr>
        <w:pStyle w:val="ListParagraph"/>
        <w:ind w:left="360"/>
        <w:rPr>
          <w:rFonts w:ascii="Tahoma" w:hAnsi="Tahoma" w:cs="Tahoma"/>
          <w:lang w:val="es-ES"/>
        </w:rPr>
      </w:pPr>
    </w:p>
    <w:p w14:paraId="75F4D6E9" w14:textId="77777777" w:rsidR="00554191" w:rsidRPr="00E84E3D" w:rsidRDefault="006A34DC" w:rsidP="00C267FD">
      <w:pPr>
        <w:ind w:left="360"/>
        <w:rPr>
          <w:rFonts w:ascii="Tahoma" w:hAnsi="Tahoma" w:cs="Tahoma"/>
          <w:lang w:val="es-ES"/>
        </w:rPr>
      </w:pPr>
      <w:r w:rsidRPr="00E84E3D">
        <w:rPr>
          <w:rFonts w:ascii="Tahoma" w:hAnsi="Tahoma" w:cs="Tahoma"/>
          <w:lang w:val="es-ES"/>
        </w:rPr>
        <w:t xml:space="preserve">Para obtener Claves de Registro del Producto para la versión adecuada de las licencias CAL de RDS, póngase en contacto con </w:t>
      </w:r>
      <w:hyperlink r:id="rId11" w:history="1">
        <w:r w:rsidRPr="00E84E3D">
          <w:rPr>
            <w:rStyle w:val="Hyperlink"/>
            <w:rFonts w:ascii="Tahoma" w:hAnsi="Tahoma" w:cs="Tahoma"/>
            <w:lang w:val="es-ES"/>
          </w:rPr>
          <w:t>isvroy@microsoft.com</w:t>
        </w:r>
      </w:hyperlink>
      <w:r w:rsidRPr="00E84E3D">
        <w:rPr>
          <w:rFonts w:ascii="Tahoma" w:hAnsi="Tahoma" w:cs="Tahoma"/>
          <w:lang w:val="es-ES"/>
        </w:rPr>
        <w:t xml:space="preserve"> o con su distribuidor de ISV Royalty.</w:t>
      </w:r>
    </w:p>
    <w:p w14:paraId="75F4D6EA" w14:textId="77777777" w:rsidR="00797681" w:rsidRPr="00E84E3D" w:rsidRDefault="00797681" w:rsidP="00C267FD">
      <w:pPr>
        <w:pStyle w:val="ListParagraph"/>
        <w:ind w:left="360"/>
        <w:rPr>
          <w:rFonts w:ascii="Tahoma" w:hAnsi="Tahoma" w:cs="Tahoma"/>
          <w:lang w:val="es-ES"/>
        </w:rPr>
      </w:pPr>
    </w:p>
    <w:p w14:paraId="75F4D6EB" w14:textId="77777777" w:rsidR="00797681" w:rsidRPr="00E84E3D" w:rsidRDefault="00797681" w:rsidP="00C267FD">
      <w:pPr>
        <w:pStyle w:val="ListParagraph"/>
        <w:numPr>
          <w:ilvl w:val="0"/>
          <w:numId w:val="15"/>
        </w:numPr>
        <w:rPr>
          <w:rFonts w:ascii="Tahoma" w:hAnsi="Tahoma" w:cs="Tahoma"/>
        </w:rPr>
      </w:pPr>
      <w:r w:rsidRPr="00E84E3D">
        <w:rPr>
          <w:rFonts w:ascii="Tahoma" w:hAnsi="Tahoma" w:cs="Tahoma"/>
          <w:b/>
        </w:rPr>
        <w:t>System Center 2012</w:t>
      </w:r>
    </w:p>
    <w:p w14:paraId="75F4D6EC" w14:textId="77777777" w:rsidR="00797681" w:rsidRPr="00E84E3D" w:rsidRDefault="00797681" w:rsidP="00C267FD">
      <w:pPr>
        <w:pStyle w:val="ListParagraph"/>
        <w:rPr>
          <w:rFonts w:ascii="Tahoma" w:hAnsi="Tahoma" w:cs="Tahoma"/>
        </w:rPr>
      </w:pPr>
    </w:p>
    <w:p w14:paraId="75F4D6ED" w14:textId="77777777" w:rsidR="00797681" w:rsidRPr="00E84E3D" w:rsidRDefault="004709FD" w:rsidP="00C267FD">
      <w:pPr>
        <w:pStyle w:val="ListParagraph"/>
        <w:numPr>
          <w:ilvl w:val="0"/>
          <w:numId w:val="3"/>
        </w:numPr>
        <w:rPr>
          <w:rFonts w:ascii="Tahoma" w:hAnsi="Tahoma" w:cs="Tahoma"/>
          <w:lang w:val="es-ES"/>
        </w:rPr>
      </w:pPr>
      <w:r w:rsidRPr="00E84E3D">
        <w:rPr>
          <w:rFonts w:ascii="Tahoma" w:hAnsi="Tahoma" w:cs="Tahoma"/>
          <w:lang w:val="es-ES"/>
        </w:rPr>
        <w:t>El uso de System Center 2012 para administrar OSEs en un dispositivo o servidor licenciado requiere la adquisición y cesión tanto de la licencia de System Center 2012 como de System Center Embedded Maintenance.</w:t>
      </w:r>
    </w:p>
    <w:p w14:paraId="75F4D6EE" w14:textId="77777777" w:rsidR="00554191" w:rsidRPr="00E84E3D" w:rsidRDefault="00554191" w:rsidP="00C267FD">
      <w:pPr>
        <w:pStyle w:val="ListParagraph"/>
        <w:ind w:left="0"/>
        <w:jc w:val="both"/>
        <w:rPr>
          <w:rFonts w:ascii="Tahoma" w:hAnsi="Tahoma" w:cs="Tahoma"/>
          <w:lang w:val="es-ES"/>
        </w:rPr>
      </w:pPr>
    </w:p>
    <w:p w14:paraId="75F4D6EF" w14:textId="77777777" w:rsidR="00512A85" w:rsidRPr="00E84E3D" w:rsidRDefault="00512A85" w:rsidP="00C267FD">
      <w:pPr>
        <w:pStyle w:val="ListParagraph"/>
        <w:ind w:left="0"/>
        <w:jc w:val="both"/>
        <w:rPr>
          <w:rFonts w:ascii="Tahoma" w:hAnsi="Tahoma" w:cs="Tahoma"/>
          <w:lang w:val="es-ES"/>
        </w:rPr>
      </w:pPr>
    </w:p>
    <w:p w14:paraId="75F4D6F0" w14:textId="77777777" w:rsidR="00512A85" w:rsidRPr="00E84E3D" w:rsidRDefault="00512A85" w:rsidP="00C267FD">
      <w:pPr>
        <w:pStyle w:val="ListParagraph"/>
        <w:ind w:left="0"/>
        <w:jc w:val="both"/>
        <w:rPr>
          <w:rFonts w:ascii="Tahoma" w:hAnsi="Tahoma" w:cs="Tahoma"/>
          <w:lang w:val="es-ES"/>
        </w:rPr>
      </w:pPr>
    </w:p>
    <w:p w14:paraId="75F4D6F1" w14:textId="77777777" w:rsidR="00CC3B64" w:rsidRPr="00E84E3D" w:rsidRDefault="00CC3B64" w:rsidP="00C267FD">
      <w:pPr>
        <w:pStyle w:val="ListParagraph"/>
        <w:numPr>
          <w:ilvl w:val="0"/>
          <w:numId w:val="25"/>
        </w:numPr>
        <w:spacing w:before="120" w:after="20"/>
        <w:rPr>
          <w:rFonts w:ascii="Tahoma" w:hAnsi="Tahoma" w:cs="Tahoma"/>
        </w:rPr>
      </w:pPr>
      <w:r w:rsidRPr="00E84E3D">
        <w:rPr>
          <w:rFonts w:ascii="Tahoma" w:hAnsi="Tahoma" w:cs="Tahoma"/>
          <w:b/>
          <w:color w:val="FF6600"/>
          <w:sz w:val="24"/>
          <w:szCs w:val="24"/>
        </w:rPr>
        <w:t>Descarga Electrónica</w:t>
      </w:r>
    </w:p>
    <w:p w14:paraId="75F4D6F2" w14:textId="77777777" w:rsidR="00CC3B64" w:rsidRPr="00E84E3D" w:rsidRDefault="00CC3B64" w:rsidP="00C267FD">
      <w:pPr>
        <w:rPr>
          <w:rFonts w:ascii="Tahoma" w:hAnsi="Tahoma" w:cs="Tahoma"/>
        </w:rPr>
      </w:pPr>
    </w:p>
    <w:p w14:paraId="75F4D6F3" w14:textId="77777777" w:rsidR="00CC3B64" w:rsidRPr="00E84E3D" w:rsidRDefault="00BF48F5" w:rsidP="00C267FD">
      <w:pPr>
        <w:tabs>
          <w:tab w:val="left" w:pos="0"/>
        </w:tabs>
        <w:rPr>
          <w:rFonts w:ascii="Tahoma" w:hAnsi="Tahoma" w:cs="Tahoma"/>
          <w:lang w:val="es-ES"/>
        </w:rPr>
      </w:pPr>
      <w:r w:rsidRPr="00E84E3D">
        <w:rPr>
          <w:rFonts w:ascii="Tahoma" w:hAnsi="Tahoma" w:cs="Tahoma"/>
          <w:b/>
          <w:bCs/>
          <w:lang w:val="es-ES"/>
        </w:rPr>
        <w:t xml:space="preserve">Distribución de Productos a través de descarga electrónica. </w:t>
      </w:r>
      <w:r w:rsidRPr="00E84E3D">
        <w:rPr>
          <w:rFonts w:ascii="Tahoma" w:hAnsi="Tahoma" w:cs="Tahoma"/>
          <w:iCs/>
          <w:lang w:val="es-ES"/>
        </w:rPr>
        <w:t xml:space="preserve">Con independencia de cualquier estipulación en el idioma del Contrato, </w:t>
      </w:r>
      <w:r w:rsidRPr="00E84E3D">
        <w:rPr>
          <w:rFonts w:ascii="Tahoma" w:hAnsi="Tahoma" w:cs="Tahoma"/>
          <w:lang w:val="es-ES"/>
        </w:rPr>
        <w:t>podrá distribuir, mediante descarga electrónica, ÚNICAMENTE las Soluciones Unificadas que incluyan Productos de Microsoft marcados con una “x” en el cuadro “</w:t>
      </w:r>
      <w:r w:rsidRPr="00E84E3D">
        <w:rPr>
          <w:rFonts w:ascii="Tahoma" w:hAnsi="Tahoma" w:cs="Tahoma"/>
          <w:iCs/>
          <w:color w:val="000000"/>
          <w:lang w:val="es-ES"/>
        </w:rPr>
        <w:t>Electronic Download” (Descarga electrónica) de la Lista de Productos anterior</w:t>
      </w:r>
      <w:r w:rsidR="00B347E5" w:rsidRPr="00E84E3D">
        <w:rPr>
          <w:rFonts w:ascii="Tahoma" w:hAnsi="Tahoma" w:cs="Tahoma"/>
          <w:iCs/>
          <w:color w:val="000000"/>
          <w:lang w:val="es-ES"/>
        </w:rPr>
        <w:t>,</w:t>
      </w:r>
      <w:r w:rsidRPr="00E84E3D">
        <w:rPr>
          <w:rFonts w:ascii="Tahoma" w:hAnsi="Tahoma" w:cs="Tahoma"/>
          <w:lang w:val="es-ES"/>
        </w:rPr>
        <w:t xml:space="preserve"> sujeto a las condiciones adicionales que se especifican a continuación:</w:t>
      </w:r>
    </w:p>
    <w:p w14:paraId="75F4D6F4" w14:textId="77777777" w:rsidR="00CC3B64" w:rsidRPr="00E84E3D" w:rsidRDefault="00CC3B64" w:rsidP="00C267FD">
      <w:pPr>
        <w:pStyle w:val="ListParagraph"/>
        <w:ind w:left="0"/>
        <w:rPr>
          <w:rFonts w:ascii="Tahoma" w:hAnsi="Tahoma" w:cs="Tahoma"/>
          <w:lang w:val="es-ES"/>
        </w:rPr>
      </w:pPr>
    </w:p>
    <w:p w14:paraId="75F4D6F5" w14:textId="77777777" w:rsidR="004C604E" w:rsidRPr="00E84E3D" w:rsidRDefault="004C604E" w:rsidP="00C267FD">
      <w:pPr>
        <w:numPr>
          <w:ilvl w:val="4"/>
          <w:numId w:val="16"/>
        </w:numPr>
        <w:ind w:left="720"/>
        <w:rPr>
          <w:rFonts w:ascii="Tahoma" w:hAnsi="Tahoma" w:cs="Tahoma"/>
          <w:lang w:val="es-ES"/>
        </w:rPr>
      </w:pPr>
      <w:r w:rsidRPr="00E84E3D">
        <w:rPr>
          <w:rFonts w:ascii="Tahoma" w:hAnsi="Tahoma" w:cs="Tahoma"/>
          <w:lang w:val="es-ES"/>
        </w:rPr>
        <w:t>La Solución Unificada que se distribuirá a través de descarga electrónica deberá incorporar el Producto en su totalidad y la descarga electrónica deberá estar compuesta de la Solución Unificada en su totalidad.</w:t>
      </w:r>
    </w:p>
    <w:p w14:paraId="75F4D6F6" w14:textId="77777777" w:rsidR="004C604E" w:rsidRPr="00E84E3D" w:rsidRDefault="004C604E" w:rsidP="00C267FD">
      <w:pPr>
        <w:numPr>
          <w:ilvl w:val="4"/>
          <w:numId w:val="16"/>
        </w:numPr>
        <w:ind w:left="720"/>
        <w:rPr>
          <w:rFonts w:ascii="Tahoma" w:hAnsi="Tahoma" w:cs="Tahoma"/>
          <w:lang w:val="es-ES"/>
        </w:rPr>
      </w:pPr>
      <w:r w:rsidRPr="00E84E3D">
        <w:rPr>
          <w:rFonts w:ascii="Tahoma" w:hAnsi="Tahoma" w:cs="Tahoma"/>
          <w:lang w:val="es-ES"/>
        </w:rPr>
        <w:t>Usted deberá conservar registros completos y precisos de todas las descargas electrónicas conforme a este Contrato, incluyendo el nombre de la Solución Unificada y el Producto correspondiente, la fecha de la venta y la dirección y nombre del Usuario Final.</w:t>
      </w:r>
    </w:p>
    <w:p w14:paraId="75F4D6F7" w14:textId="77777777" w:rsidR="004C604E" w:rsidRPr="00E84E3D" w:rsidRDefault="004C604E" w:rsidP="00C267FD">
      <w:pPr>
        <w:numPr>
          <w:ilvl w:val="4"/>
          <w:numId w:val="16"/>
        </w:numPr>
        <w:ind w:left="720"/>
        <w:rPr>
          <w:rFonts w:ascii="Tahoma" w:hAnsi="Tahoma" w:cs="Tahoma"/>
          <w:lang w:val="es-ES"/>
        </w:rPr>
      </w:pPr>
      <w:r w:rsidRPr="00E84E3D">
        <w:rPr>
          <w:rFonts w:ascii="Tahoma" w:hAnsi="Tahoma" w:cs="Tahoma"/>
          <w:lang w:val="es-ES"/>
        </w:rPr>
        <w:t>Usted deberá proteger las páginas de descarga por un mínimo de certificado SSL de 128 bits o su equivalente.</w:t>
      </w:r>
    </w:p>
    <w:p w14:paraId="75F4D6F8" w14:textId="77777777" w:rsidR="00CC3B64" w:rsidRPr="00E84E3D" w:rsidRDefault="004C604E" w:rsidP="00C267FD">
      <w:pPr>
        <w:numPr>
          <w:ilvl w:val="4"/>
          <w:numId w:val="16"/>
        </w:numPr>
        <w:ind w:left="720"/>
        <w:rPr>
          <w:rFonts w:ascii="Tahoma" w:hAnsi="Tahoma" w:cs="Tahoma"/>
          <w:lang w:val="es-ES"/>
        </w:rPr>
      </w:pPr>
      <w:r w:rsidRPr="00E84E3D">
        <w:rPr>
          <w:rFonts w:ascii="Tahoma" w:hAnsi="Tahoma" w:cs="Tahoma"/>
          <w:lang w:val="es-ES"/>
        </w:rPr>
        <w:t>Usted deberá implementar procedimientos que restrinjan el acceso a cualquier servidor que aloje un Producto como parte de una Solución Unificada para la descarga electrónica únicamente a sus Usuarios Finales autorizados, y sólo al Producto al que dichos Usuarios Finales tienen derecho.</w:t>
      </w:r>
    </w:p>
    <w:p w14:paraId="75F4D6F9" w14:textId="77777777" w:rsidR="00CC3B64" w:rsidRPr="00E84E3D" w:rsidRDefault="004C604E" w:rsidP="00C267FD">
      <w:pPr>
        <w:pStyle w:val="ListParagraph"/>
        <w:numPr>
          <w:ilvl w:val="4"/>
          <w:numId w:val="16"/>
        </w:numPr>
        <w:ind w:left="720"/>
        <w:rPr>
          <w:rFonts w:ascii="Tahoma" w:hAnsi="Tahoma" w:cs="Tahoma"/>
          <w:lang w:val="es-ES"/>
        </w:rPr>
      </w:pPr>
      <w:r w:rsidRPr="00E84E3D">
        <w:rPr>
          <w:rFonts w:ascii="Tahoma" w:hAnsi="Tahoma" w:cs="Tahoma"/>
          <w:lang w:val="es-ES"/>
        </w:rPr>
        <w:t xml:space="preserve">Cuando lo solicitemos, deberá entregarnos una descripción de la infraestructura de descarga de cualquier Solución Unificada que pretenda distribuir a través de descarga electrónica. Nosotros, a nuestro criterio y sin pago o multa de cualquier tipo, podremos revocar sus derechos a distribuir una Solución Unificada a través de descarga electrónica si determinamos que su infraestructura no cumple los términos y condiciones de este Contrato. </w:t>
      </w:r>
    </w:p>
    <w:p w14:paraId="75F4D6FA" w14:textId="77777777" w:rsidR="00CC3B64" w:rsidRPr="00E84E3D" w:rsidRDefault="004C604E" w:rsidP="00C267FD">
      <w:pPr>
        <w:pStyle w:val="ListParagraph"/>
        <w:numPr>
          <w:ilvl w:val="4"/>
          <w:numId w:val="16"/>
        </w:numPr>
        <w:ind w:left="720"/>
        <w:rPr>
          <w:rFonts w:ascii="Tahoma" w:hAnsi="Tahoma" w:cs="Tahoma"/>
          <w:lang w:val="es-ES"/>
        </w:rPr>
      </w:pPr>
      <w:r w:rsidRPr="00E84E3D">
        <w:rPr>
          <w:rFonts w:ascii="Tahoma" w:hAnsi="Tahoma" w:cs="Tahoma"/>
          <w:lang w:val="es-ES"/>
        </w:rPr>
        <w:t>Cuando lo solicitemos, deberá permitirnos auditar la efectividad de su infraestructura de descarga electrónica, que incluye, entre otros, los controles de seguridad y la efectividad de los mismos.</w:t>
      </w:r>
    </w:p>
    <w:p w14:paraId="75F4D6FB" w14:textId="77777777" w:rsidR="00CC3B64" w:rsidRPr="00E84E3D" w:rsidRDefault="004C604E" w:rsidP="00C267FD">
      <w:pPr>
        <w:pStyle w:val="ListParagraph"/>
        <w:numPr>
          <w:ilvl w:val="4"/>
          <w:numId w:val="16"/>
        </w:numPr>
        <w:ind w:left="720"/>
        <w:rPr>
          <w:rFonts w:ascii="Tahoma" w:hAnsi="Tahoma" w:cs="Tahoma"/>
          <w:lang w:val="es-ES"/>
        </w:rPr>
      </w:pPr>
      <w:r w:rsidRPr="00E84E3D">
        <w:rPr>
          <w:rFonts w:ascii="Tahoma" w:hAnsi="Tahoma" w:cs="Tahoma"/>
          <w:lang w:val="es-ES"/>
        </w:rPr>
        <w:t>Usted realizará un incumplimiento grave del Contrato y será responsable por cualquier daño, sin limitación en cuanto a su tipo o importe, si alguna persona (diferente a un Usuario Final que acceda o descargue debidamente la Solución Unificada) accede o descarga un Producto, ya sea de forma separada o como parte de la Solución Unificada. Si una persona accede o descarga un Producto de manera indebida, tendremos el derecho de realizar una investigación completa del acceso o de la descarga indebidos a su exclusivo cargo.</w:t>
      </w:r>
    </w:p>
    <w:p w14:paraId="75F4D6FC" w14:textId="77777777" w:rsidR="00CC3B64" w:rsidRPr="00E84E3D" w:rsidRDefault="00CC3B64" w:rsidP="00C267FD">
      <w:pPr>
        <w:numPr>
          <w:ilvl w:val="4"/>
          <w:numId w:val="16"/>
        </w:numPr>
        <w:ind w:left="720"/>
        <w:rPr>
          <w:rFonts w:ascii="Tahoma" w:hAnsi="Tahoma" w:cs="Tahoma"/>
          <w:lang w:val="es-ES"/>
        </w:rPr>
      </w:pPr>
      <w:r w:rsidRPr="00E84E3D">
        <w:rPr>
          <w:rFonts w:ascii="Tahoma" w:hAnsi="Tahoma" w:cs="Tahoma"/>
          <w:lang w:val="es-ES"/>
        </w:rPr>
        <w:t>Sin limitación de algún otro recurso disponible para nosotros, usted deberá inmediatamente, a su propio cargo, remediar cualquier incumplimiento de los términos de este Contrato que estén relacionados con la distribución de las Soluciones Unificadas a través de descarga electrónica y deberá detener cualquier distribución hasta que se haya resuelto dicho incumplimiento.</w:t>
      </w:r>
    </w:p>
    <w:p w14:paraId="75F4D6FD" w14:textId="77777777" w:rsidR="00EC223A" w:rsidRPr="00E84E3D" w:rsidRDefault="00EC223A" w:rsidP="00C267FD">
      <w:pPr>
        <w:ind w:left="360"/>
        <w:rPr>
          <w:rFonts w:ascii="Tahoma" w:hAnsi="Tahoma" w:cs="Tahoma"/>
          <w:lang w:val="es-ES"/>
        </w:rPr>
      </w:pPr>
    </w:p>
    <w:p w14:paraId="75F4D6FE" w14:textId="77777777" w:rsidR="00EC223A" w:rsidRPr="00E84E3D" w:rsidRDefault="0009289E" w:rsidP="00C267FD">
      <w:pPr>
        <w:numPr>
          <w:ilvl w:val="0"/>
          <w:numId w:val="25"/>
        </w:numPr>
        <w:spacing w:before="120" w:after="20"/>
        <w:rPr>
          <w:rFonts w:ascii="Tahoma" w:hAnsi="Tahoma" w:cs="Tahoma"/>
        </w:rPr>
      </w:pPr>
      <w:r w:rsidRPr="00E84E3D">
        <w:rPr>
          <w:rFonts w:ascii="Tahoma" w:hAnsi="Tahoma" w:cs="Tahoma"/>
          <w:b/>
          <w:color w:val="FF6600"/>
          <w:sz w:val="24"/>
          <w:szCs w:val="24"/>
        </w:rPr>
        <w:t>Concesiones de Migración del Producto</w:t>
      </w:r>
    </w:p>
    <w:p w14:paraId="75F4D6FF" w14:textId="77777777" w:rsidR="00830ED6" w:rsidRPr="00E84E3D" w:rsidRDefault="00F77BD0" w:rsidP="00201400">
      <w:pPr>
        <w:spacing w:before="120" w:after="20"/>
        <w:rPr>
          <w:rFonts w:ascii="Tahoma" w:hAnsi="Tahoma" w:cs="Tahoma"/>
          <w:lang w:val="es-ES"/>
        </w:rPr>
      </w:pPr>
      <w:r w:rsidRPr="00E84E3D">
        <w:rPr>
          <w:rFonts w:ascii="Tahoma" w:hAnsi="Tahoma" w:cs="Tahoma"/>
          <w:b/>
          <w:bCs/>
          <w:iCs/>
          <w:lang w:val="es-ES"/>
        </w:rPr>
        <w:t>Concesiones de Migración del Producto para un Mantenimiento Integrado</w:t>
      </w:r>
      <w:r w:rsidRPr="00E84E3D">
        <w:rPr>
          <w:rFonts w:ascii="Tahoma" w:hAnsi="Tahoma" w:cs="Tahoma"/>
          <w:b/>
          <w:bCs/>
          <w:lang w:val="es-ES"/>
        </w:rPr>
        <w:t>.</w:t>
      </w:r>
      <w:r w:rsidRPr="00E84E3D">
        <w:rPr>
          <w:rFonts w:ascii="Tahoma" w:hAnsi="Tahoma" w:cs="Tahoma"/>
          <w:lang w:val="es-ES"/>
        </w:rPr>
        <w:t xml:space="preserve"> Esta sección se aplica únicamente a</w:t>
      </w:r>
      <w:r w:rsidR="00201400" w:rsidRPr="00E84E3D">
        <w:rPr>
          <w:rFonts w:ascii="Tahoma" w:hAnsi="Tahoma" w:cs="Tahoma"/>
          <w:lang w:val="es-ES"/>
        </w:rPr>
        <w:t> </w:t>
      </w:r>
      <w:r w:rsidRPr="00E84E3D">
        <w:rPr>
          <w:rFonts w:ascii="Tahoma" w:hAnsi="Tahoma" w:cs="Tahoma"/>
          <w:lang w:val="es-ES"/>
        </w:rPr>
        <w:t>los Usuarios Finales con Mantenimiento Integrado para sus Productos en el momento que se actualice la Solución Unificada.</w:t>
      </w:r>
    </w:p>
    <w:p w14:paraId="75F4D700" w14:textId="77777777" w:rsidR="00F77BD0" w:rsidRPr="00E84E3D" w:rsidRDefault="00830ED6" w:rsidP="00C267FD">
      <w:pPr>
        <w:spacing w:before="120" w:after="120"/>
        <w:jc w:val="both"/>
        <w:rPr>
          <w:rFonts w:ascii="Tahoma" w:hAnsi="Tahoma" w:cs="Tahoma"/>
          <w:lang w:val="es-ES"/>
        </w:rPr>
      </w:pPr>
      <w:r w:rsidRPr="00E84E3D">
        <w:rPr>
          <w:rFonts w:ascii="Tahoma" w:hAnsi="Tahoma" w:cs="Tahoma"/>
          <w:lang w:val="es-ES"/>
        </w:rPr>
        <w:t>Los Clientes que han distribuido una Solución Unificada para Integrar una Licencia Cualificada a Usuarios Finales podrán distribuir una Solución Unificada actualizada para integrar la Licencia Elegible a Usuarios Finales que cumplan con los siguientes criterios sin pagar derechos adicionales por licencia.</w:t>
      </w:r>
    </w:p>
    <w:p w14:paraId="75F4D701" w14:textId="77777777" w:rsidR="000E36EC" w:rsidRPr="00E84E3D" w:rsidRDefault="000E36EC" w:rsidP="00C267FD">
      <w:pPr>
        <w:pStyle w:val="ListParagraph"/>
        <w:numPr>
          <w:ilvl w:val="0"/>
          <w:numId w:val="3"/>
        </w:numPr>
        <w:spacing w:before="120" w:after="120"/>
        <w:jc w:val="both"/>
        <w:rPr>
          <w:rFonts w:ascii="Tahoma" w:hAnsi="Tahoma" w:cs="Tahoma"/>
          <w:lang w:val="es-ES"/>
        </w:rPr>
      </w:pPr>
      <w:r w:rsidRPr="00E84E3D">
        <w:rPr>
          <w:rFonts w:ascii="Tahoma" w:hAnsi="Tahoma" w:cs="Tahoma"/>
          <w:lang w:val="es-ES"/>
        </w:rPr>
        <w:t>Licencia Cualificada es la licencia de software con Mantenimiento Integrado.</w:t>
      </w:r>
    </w:p>
    <w:p w14:paraId="75F4D702" w14:textId="77777777" w:rsidR="00830ED6" w:rsidRPr="00E84E3D" w:rsidRDefault="000E36EC" w:rsidP="00C267FD">
      <w:pPr>
        <w:pStyle w:val="ListParagraph"/>
        <w:numPr>
          <w:ilvl w:val="0"/>
          <w:numId w:val="3"/>
        </w:numPr>
        <w:spacing w:before="120" w:after="120"/>
        <w:jc w:val="both"/>
        <w:rPr>
          <w:rFonts w:ascii="Tahoma" w:hAnsi="Tahoma" w:cs="Tahoma"/>
          <w:lang w:val="es-ES"/>
        </w:rPr>
      </w:pPr>
      <w:r w:rsidRPr="00E84E3D">
        <w:rPr>
          <w:rFonts w:ascii="Tahoma" w:hAnsi="Tahoma" w:cs="Tahoma"/>
          <w:lang w:val="es-ES"/>
        </w:rPr>
        <w:t>Licencia Elegible es la licencia de software que se puede distribuir sin una Solución Unificada actualizada.</w:t>
      </w:r>
    </w:p>
    <w:p w14:paraId="75F4D703" w14:textId="77777777" w:rsidR="00B83983" w:rsidRPr="00E84E3D" w:rsidRDefault="00B83983" w:rsidP="00C267FD">
      <w:pPr>
        <w:spacing w:before="120" w:after="120"/>
        <w:jc w:val="both"/>
        <w:rPr>
          <w:rFonts w:ascii="Tahoma" w:hAnsi="Tahoma" w:cs="Tahoma"/>
          <w:lang w:val="es-ES"/>
        </w:rPr>
      </w:pPr>
    </w:p>
    <w:p w14:paraId="75F4D704" w14:textId="77777777" w:rsidR="00B83983" w:rsidRPr="00E84E3D" w:rsidRDefault="00B83983" w:rsidP="00C267FD">
      <w:pPr>
        <w:spacing w:before="120" w:after="120"/>
        <w:jc w:val="both"/>
        <w:rPr>
          <w:rFonts w:ascii="Tahoma" w:hAnsi="Tahoma" w:cs="Tahoma"/>
          <w:lang w:val="es-ES"/>
        </w:rPr>
      </w:pPr>
      <w:r w:rsidRPr="00E84E3D">
        <w:rPr>
          <w:rStyle w:val="Hyperlink"/>
          <w:rFonts w:ascii="Tahoma" w:hAnsi="Tahoma" w:cs="Tahoma"/>
          <w:b/>
          <w:bCs/>
          <w:iCs/>
          <w:color w:val="auto"/>
          <w:szCs w:val="16"/>
          <w:u w:val="none"/>
          <w:lang w:val="es-ES"/>
        </w:rPr>
        <w:t>BizTalk</w:t>
      </w:r>
      <w:r w:rsidRPr="00E84E3D">
        <w:rPr>
          <w:rFonts w:ascii="Tahoma" w:hAnsi="Tahoma" w:cs="Tahoma"/>
          <w:b/>
          <w:lang w:val="es-ES"/>
        </w:rPr>
        <w:t xml:space="preserve"> Server</w:t>
      </w:r>
    </w:p>
    <w:p w14:paraId="75F4D705" w14:textId="77777777" w:rsidR="000B6B47" w:rsidRPr="00E84E3D" w:rsidRDefault="000B6B47" w:rsidP="00C267FD">
      <w:pPr>
        <w:spacing w:before="120" w:after="120"/>
        <w:jc w:val="both"/>
        <w:rPr>
          <w:rFonts w:ascii="Tahoma" w:hAnsi="Tahoma" w:cs="Tahoma"/>
          <w:lang w:val="es-ES"/>
        </w:rPr>
      </w:pPr>
      <w:r w:rsidRPr="00E84E3D">
        <w:rPr>
          <w:rFonts w:ascii="Tahoma" w:hAnsi="Tahoma" w:cs="Tahoma"/>
          <w:sz w:val="16"/>
          <w:szCs w:val="16"/>
          <w:lang w:val="es-ES"/>
        </w:rPr>
        <w:t>Los Clientes con Usuarios finales en virtud de Mantenimiento integrado activo para licencias de procesador de BizTalk Server podrán actualizar la Solución unificada a los Usuarios finales para que incluya BizTalk Server 2013 basándose en las frecuencias procesador a núcleo siguientes.</w:t>
      </w:r>
    </w:p>
    <w:tbl>
      <w:tblPr>
        <w:tblW w:w="10782"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482"/>
      </w:tblGrid>
      <w:tr w:rsidR="00B83983" w:rsidRPr="00E84E3D" w14:paraId="75F4D708" w14:textId="77777777" w:rsidTr="008940C7">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75F4D706" w14:textId="77777777" w:rsidR="00B83983" w:rsidRPr="00E84E3D" w:rsidRDefault="00B83983" w:rsidP="00C267FD">
            <w:pPr>
              <w:jc w:val="center"/>
              <w:rPr>
                <w:rFonts w:ascii="Tahoma" w:hAnsi="Tahoma" w:cs="Tahoma"/>
                <w:b/>
                <w:bCs/>
                <w:sz w:val="18"/>
                <w:szCs w:val="18"/>
                <w:lang w:val="pt-BR"/>
              </w:rPr>
            </w:pPr>
            <w:r w:rsidRPr="00E84E3D">
              <w:rPr>
                <w:rFonts w:ascii="Tahoma" w:hAnsi="Tahoma" w:cs="Tahoma"/>
                <w:b/>
                <w:bCs/>
                <w:iCs/>
                <w:sz w:val="18"/>
                <w:szCs w:val="18"/>
              </w:rPr>
              <w:t>Licencia Cualificada</w:t>
            </w:r>
          </w:p>
        </w:tc>
        <w:tc>
          <w:tcPr>
            <w:tcW w:w="4482" w:type="dxa"/>
            <w:tcBorders>
              <w:top w:val="single" w:sz="6" w:space="0" w:color="F79646"/>
              <w:left w:val="single" w:sz="4" w:space="0" w:color="F79646"/>
              <w:bottom w:val="single" w:sz="4" w:space="0" w:color="F79646"/>
              <w:right w:val="single" w:sz="6" w:space="0" w:color="F79646"/>
            </w:tcBorders>
            <w:shd w:val="clear" w:color="auto" w:fill="F79646"/>
          </w:tcPr>
          <w:p w14:paraId="75F4D707" w14:textId="77777777" w:rsidR="00B83983" w:rsidRPr="00E84E3D" w:rsidRDefault="00B83983" w:rsidP="00C267FD">
            <w:pPr>
              <w:jc w:val="center"/>
              <w:rPr>
                <w:rStyle w:val="Hyperlink"/>
                <w:rFonts w:ascii="Tahoma" w:hAnsi="Tahoma" w:cs="Tahoma"/>
                <w:b/>
                <w:bCs/>
                <w:iCs/>
                <w:color w:val="auto"/>
                <w:sz w:val="18"/>
                <w:szCs w:val="18"/>
                <w:u w:val="none"/>
                <w:lang w:val="pt-BR"/>
              </w:rPr>
            </w:pPr>
            <w:r w:rsidRPr="00E84E3D">
              <w:rPr>
                <w:rFonts w:ascii="Tahoma" w:hAnsi="Tahoma" w:cs="Tahoma"/>
                <w:b/>
                <w:bCs/>
                <w:sz w:val="18"/>
                <w:szCs w:val="18"/>
              </w:rPr>
              <w:t>Licencia Elegible</w:t>
            </w:r>
          </w:p>
        </w:tc>
      </w:tr>
      <w:tr w:rsidR="00B83983" w:rsidRPr="00E84E3D" w14:paraId="75F4D70B" w14:textId="77777777" w:rsidTr="008940C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5F4D709" w14:textId="77777777" w:rsidR="00B83983" w:rsidRPr="00E84E3D" w:rsidRDefault="00B83983" w:rsidP="00C267FD">
            <w:pPr>
              <w:rPr>
                <w:rFonts w:ascii="Tahoma" w:hAnsi="Tahoma" w:cs="Tahoma"/>
                <w:bCs/>
                <w:sz w:val="16"/>
                <w:szCs w:val="19"/>
              </w:rPr>
            </w:pPr>
            <w:r w:rsidRPr="00E84E3D">
              <w:rPr>
                <w:rFonts w:ascii="Tahoma" w:hAnsi="Tahoma" w:cs="Tahoma"/>
                <w:bCs/>
                <w:sz w:val="16"/>
                <w:szCs w:val="19"/>
              </w:rPr>
              <w:t>Un (1) BizTalk Server Enterprise (procesador)</w:t>
            </w:r>
          </w:p>
        </w:tc>
        <w:tc>
          <w:tcPr>
            <w:tcW w:w="4482" w:type="dxa"/>
            <w:tcBorders>
              <w:top w:val="single" w:sz="4" w:space="0" w:color="F79646"/>
              <w:left w:val="single" w:sz="4" w:space="0" w:color="F79646"/>
              <w:bottom w:val="single" w:sz="4" w:space="0" w:color="F79646"/>
              <w:right w:val="single" w:sz="4" w:space="0" w:color="F79646"/>
            </w:tcBorders>
            <w:shd w:val="clear" w:color="auto" w:fill="auto"/>
          </w:tcPr>
          <w:p w14:paraId="75F4D70A" w14:textId="77777777" w:rsidR="00B83983" w:rsidRPr="00E84E3D" w:rsidRDefault="00B83983" w:rsidP="00447689">
            <w:pPr>
              <w:rPr>
                <w:rFonts w:ascii="Tahoma" w:hAnsi="Tahoma" w:cs="Tahoma"/>
                <w:bCs/>
                <w:sz w:val="16"/>
                <w:szCs w:val="19"/>
              </w:rPr>
            </w:pPr>
            <w:r w:rsidRPr="00E84E3D">
              <w:rPr>
                <w:rFonts w:ascii="Tahoma" w:hAnsi="Tahoma" w:cs="Tahoma"/>
                <w:bCs/>
                <w:sz w:val="16"/>
                <w:szCs w:val="19"/>
              </w:rPr>
              <w:t>Cuatro (4) BizTalk Server 2013 Enterprise Core</w:t>
            </w:r>
            <w:r w:rsidRPr="00E84E3D">
              <w:rPr>
                <w:rFonts w:ascii="Tahoma" w:hAnsi="Tahoma" w:cs="Tahoma"/>
                <w:bCs/>
                <w:sz w:val="16"/>
                <w:szCs w:val="19"/>
                <w:vertAlign w:val="superscript"/>
              </w:rPr>
              <w:t>1,2</w:t>
            </w:r>
          </w:p>
        </w:tc>
      </w:tr>
      <w:tr w:rsidR="00B83983" w:rsidRPr="00E84E3D" w14:paraId="75F4D70E" w14:textId="77777777" w:rsidTr="008940C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5F4D70C" w14:textId="77777777" w:rsidR="00B83983" w:rsidRPr="00E84E3D" w:rsidRDefault="00B83983" w:rsidP="00C267FD">
            <w:pPr>
              <w:rPr>
                <w:rFonts w:ascii="Tahoma" w:hAnsi="Tahoma" w:cs="Tahoma"/>
                <w:bCs/>
                <w:sz w:val="16"/>
                <w:szCs w:val="19"/>
                <w:lang w:val="sv-SE"/>
              </w:rPr>
            </w:pPr>
            <w:r w:rsidRPr="00E84E3D">
              <w:rPr>
                <w:rFonts w:ascii="Tahoma" w:hAnsi="Tahoma" w:cs="Tahoma"/>
                <w:bCs/>
                <w:sz w:val="16"/>
                <w:szCs w:val="19"/>
                <w:lang w:val="sv-SE"/>
              </w:rPr>
              <w:t>Un (1) BizTalk Server Standard (procesador)</w:t>
            </w:r>
          </w:p>
        </w:tc>
        <w:tc>
          <w:tcPr>
            <w:tcW w:w="4482" w:type="dxa"/>
            <w:tcBorders>
              <w:top w:val="single" w:sz="4" w:space="0" w:color="F79646"/>
              <w:left w:val="single" w:sz="4" w:space="0" w:color="F79646"/>
              <w:bottom w:val="single" w:sz="4" w:space="0" w:color="F79646"/>
              <w:right w:val="single" w:sz="4" w:space="0" w:color="F79646"/>
            </w:tcBorders>
            <w:shd w:val="clear" w:color="auto" w:fill="auto"/>
          </w:tcPr>
          <w:p w14:paraId="75F4D70D" w14:textId="77777777" w:rsidR="00B83983" w:rsidRPr="00E84E3D" w:rsidRDefault="00B83983" w:rsidP="00C267FD">
            <w:pPr>
              <w:rPr>
                <w:rFonts w:ascii="Tahoma" w:hAnsi="Tahoma" w:cs="Tahoma"/>
                <w:szCs w:val="19"/>
              </w:rPr>
            </w:pPr>
            <w:r w:rsidRPr="00E84E3D">
              <w:rPr>
                <w:rFonts w:ascii="Tahoma" w:hAnsi="Tahoma" w:cs="Tahoma"/>
                <w:bCs/>
                <w:sz w:val="16"/>
                <w:szCs w:val="19"/>
              </w:rPr>
              <w:t>Cuatro (4) BizTalk Server 2013 Standard Core</w:t>
            </w:r>
            <w:r w:rsidRPr="00E84E3D">
              <w:rPr>
                <w:rFonts w:ascii="Tahoma" w:hAnsi="Tahoma" w:cs="Tahoma"/>
                <w:bCs/>
                <w:sz w:val="16"/>
                <w:szCs w:val="19"/>
                <w:vertAlign w:val="superscript"/>
              </w:rPr>
              <w:t>1,2</w:t>
            </w:r>
          </w:p>
        </w:tc>
      </w:tr>
      <w:tr w:rsidR="00B83983" w:rsidRPr="00E84E3D" w14:paraId="75F4D711" w14:textId="77777777" w:rsidTr="008940C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5F4D70F" w14:textId="77777777" w:rsidR="00B83983" w:rsidRPr="00E84E3D" w:rsidRDefault="00B83983" w:rsidP="00C267FD">
            <w:pPr>
              <w:rPr>
                <w:rFonts w:ascii="Tahoma" w:hAnsi="Tahoma" w:cs="Tahoma"/>
                <w:bCs/>
                <w:sz w:val="16"/>
                <w:szCs w:val="19"/>
              </w:rPr>
            </w:pPr>
            <w:r w:rsidRPr="00E84E3D">
              <w:rPr>
                <w:rFonts w:ascii="Tahoma" w:hAnsi="Tahoma" w:cs="Tahoma"/>
                <w:bCs/>
                <w:sz w:val="16"/>
                <w:szCs w:val="19"/>
              </w:rPr>
              <w:t>Un (1) BizTalk Server Branch (procesador)</w:t>
            </w:r>
          </w:p>
        </w:tc>
        <w:tc>
          <w:tcPr>
            <w:tcW w:w="4482" w:type="dxa"/>
            <w:tcBorders>
              <w:top w:val="single" w:sz="4" w:space="0" w:color="F79646"/>
              <w:left w:val="single" w:sz="4" w:space="0" w:color="F79646"/>
              <w:bottom w:val="single" w:sz="4" w:space="0" w:color="F79646"/>
              <w:right w:val="single" w:sz="4" w:space="0" w:color="F79646"/>
            </w:tcBorders>
            <w:shd w:val="clear" w:color="auto" w:fill="auto"/>
          </w:tcPr>
          <w:p w14:paraId="75F4D710" w14:textId="77777777" w:rsidR="00B83983" w:rsidRPr="00E84E3D" w:rsidRDefault="00B83983" w:rsidP="00447689">
            <w:pPr>
              <w:rPr>
                <w:rFonts w:ascii="Tahoma" w:hAnsi="Tahoma" w:cs="Tahoma"/>
                <w:bCs/>
                <w:sz w:val="16"/>
                <w:szCs w:val="19"/>
              </w:rPr>
            </w:pPr>
            <w:r w:rsidRPr="00E84E3D">
              <w:rPr>
                <w:rFonts w:ascii="Tahoma" w:hAnsi="Tahoma" w:cs="Tahoma"/>
                <w:bCs/>
                <w:sz w:val="16"/>
                <w:szCs w:val="19"/>
              </w:rPr>
              <w:t>Cuatro (4) BizTalk Server 2013 Branch Core</w:t>
            </w:r>
            <w:r w:rsidRPr="00E84E3D">
              <w:rPr>
                <w:rFonts w:ascii="Tahoma" w:hAnsi="Tahoma" w:cs="Tahoma"/>
                <w:bCs/>
                <w:sz w:val="16"/>
                <w:szCs w:val="19"/>
                <w:vertAlign w:val="superscript"/>
              </w:rPr>
              <w:t>1,2</w:t>
            </w:r>
          </w:p>
        </w:tc>
      </w:tr>
    </w:tbl>
    <w:p w14:paraId="75F4D712" w14:textId="77777777" w:rsidR="00B83983" w:rsidRPr="00E84E3D" w:rsidRDefault="00B83983" w:rsidP="0041459B">
      <w:pPr>
        <w:rPr>
          <w:rFonts w:ascii="Tahoma" w:hAnsi="Tahoma" w:cs="Tahoma"/>
          <w:lang w:val="es-ES"/>
        </w:rPr>
      </w:pPr>
      <w:r w:rsidRPr="00E84E3D">
        <w:rPr>
          <w:rFonts w:ascii="Tahoma" w:hAnsi="Tahoma" w:cs="Tahoma"/>
          <w:sz w:val="16"/>
          <w:szCs w:val="16"/>
          <w:vertAlign w:val="superscript"/>
          <w:lang w:val="es-ES"/>
        </w:rPr>
        <w:t xml:space="preserve">1 </w:t>
      </w:r>
      <w:r w:rsidRPr="00E84E3D">
        <w:rPr>
          <w:rFonts w:ascii="Tahoma" w:hAnsi="Tahoma" w:cs="Tahoma"/>
          <w:sz w:val="16"/>
          <w:szCs w:val="16"/>
          <w:lang w:val="es-ES"/>
        </w:rPr>
        <w:t xml:space="preserve">Si el usuario final está ejecutando BizTalk Server (“BizTalk”) en procesadores con un número de núcleos superior al mostrado en la columna </w:t>
      </w:r>
      <w:r w:rsidR="0041459B" w:rsidRPr="00E84E3D">
        <w:rPr>
          <w:rFonts w:ascii="Tahoma" w:hAnsi="Tahoma" w:cs="Tahoma"/>
          <w:sz w:val="16"/>
          <w:szCs w:val="16"/>
          <w:lang w:val="es-ES"/>
        </w:rPr>
        <w:t>“</w:t>
      </w:r>
      <w:r w:rsidRPr="00E84E3D">
        <w:rPr>
          <w:rFonts w:ascii="Tahoma" w:hAnsi="Tahoma" w:cs="Tahoma"/>
          <w:sz w:val="16"/>
          <w:szCs w:val="16"/>
          <w:lang w:val="es-ES"/>
        </w:rPr>
        <w:t>Eligible License</w:t>
      </w:r>
      <w:r w:rsidR="0041459B" w:rsidRPr="00E84E3D">
        <w:rPr>
          <w:rFonts w:ascii="Tahoma" w:hAnsi="Tahoma" w:cs="Tahoma"/>
          <w:sz w:val="16"/>
          <w:szCs w:val="16"/>
          <w:lang w:val="es-ES"/>
        </w:rPr>
        <w:t>”</w:t>
      </w:r>
      <w:r w:rsidRPr="00E84E3D">
        <w:rPr>
          <w:rFonts w:ascii="Tahoma" w:hAnsi="Tahoma" w:cs="Tahoma"/>
          <w:sz w:val="16"/>
          <w:szCs w:val="16"/>
          <w:lang w:val="es-ES"/>
        </w:rPr>
        <w:t xml:space="preserve"> (Licencia Elegible) anterior a partir de la fecha en la que efectúe la actualización a BizTalk Server 2013 a través del Mantenimiento Integrado activo, el usuario final dispondrá de licencia para utilizar BizTalk en el número de núcleos en los que se estaba ejecutando el Producto en el momento de la actualización de la Licencia Elegible. Sin embargo, el Usuario Final debe mantener un registro de la configuración de BizTalk que se ejecuta en el</w:t>
      </w:r>
      <w:r w:rsidRPr="0041459B">
        <w:rPr>
          <w:rFonts w:ascii="Tahoma" w:hAnsi="Tahoma" w:cs="Tahoma"/>
          <w:sz w:val="16"/>
          <w:szCs w:val="16"/>
          <w:lang w:val="es-ES"/>
        </w:rPr>
        <w:t xml:space="preserve"> </w:t>
      </w:r>
      <w:r w:rsidRPr="00E84E3D">
        <w:rPr>
          <w:rFonts w:ascii="Tahoma" w:hAnsi="Tahoma" w:cs="Tahoma"/>
          <w:sz w:val="16"/>
          <w:szCs w:val="16"/>
          <w:lang w:val="es-ES"/>
        </w:rPr>
        <w:t>servidor (instancias licenciadas que se ejecutan en los entornos del sistema operativo en el servidor licenciado) y del hardware físico que es compatible con BizTalk en momento de la renovación del Mantenimiento Integrado, ya sea mediante el uso de la herramienta Microsoft MAP o un software equivalente de manera que conserve un registro de sus derechos licenciados.</w:t>
      </w:r>
    </w:p>
    <w:p w14:paraId="75F4D713" w14:textId="77777777" w:rsidR="00B83983" w:rsidRPr="00E84E3D" w:rsidRDefault="00B83983" w:rsidP="00C267FD">
      <w:pPr>
        <w:rPr>
          <w:rFonts w:ascii="Tahoma" w:hAnsi="Tahoma" w:cs="Tahoma"/>
          <w:lang w:val="es-ES"/>
        </w:rPr>
      </w:pPr>
      <w:r w:rsidRPr="00E84E3D">
        <w:rPr>
          <w:rFonts w:ascii="Tahoma" w:hAnsi="Tahoma" w:cs="Tahoma"/>
          <w:sz w:val="16"/>
          <w:szCs w:val="16"/>
          <w:vertAlign w:val="superscript"/>
          <w:lang w:val="es-ES"/>
        </w:rPr>
        <w:t xml:space="preserve">2 </w:t>
      </w:r>
      <w:r w:rsidRPr="00E84E3D">
        <w:rPr>
          <w:rFonts w:ascii="Tahoma" w:hAnsi="Tahoma" w:cs="Tahoma"/>
          <w:sz w:val="16"/>
          <w:szCs w:val="16"/>
          <w:lang w:val="es-ES"/>
        </w:rPr>
        <w:t>El vínculo a la tabla de factores núcleo está disponible en el Contrato de Licencia para el Usuario Final del software BizTalk Server 2013</w:t>
      </w:r>
    </w:p>
    <w:p w14:paraId="75F4D714" w14:textId="77777777" w:rsidR="000B6B47" w:rsidRPr="00E84E3D" w:rsidRDefault="000B6B47" w:rsidP="000B6B47">
      <w:pPr>
        <w:rPr>
          <w:rFonts w:ascii="Tahoma" w:hAnsi="Tahoma" w:cs="Tahoma"/>
          <w:lang w:val="es-ES"/>
        </w:rPr>
      </w:pPr>
    </w:p>
    <w:p w14:paraId="75F4D715" w14:textId="77777777" w:rsidR="000B6B47" w:rsidRPr="00E84E3D" w:rsidRDefault="000B6B47" w:rsidP="000B6B47">
      <w:pPr>
        <w:rPr>
          <w:rFonts w:ascii="Tahoma" w:hAnsi="Tahoma" w:cs="Tahoma"/>
          <w:lang w:val="es-ES"/>
        </w:rPr>
      </w:pPr>
      <w:r w:rsidRPr="00E84E3D">
        <w:rPr>
          <w:rFonts w:ascii="Tahoma" w:hAnsi="Tahoma" w:cs="Tahoma"/>
          <w:sz w:val="16"/>
          <w:szCs w:val="16"/>
          <w:lang w:val="es-ES"/>
        </w:rPr>
        <w:t xml:space="preserve">Los Clientes con Usuarios finales en virtud de Mantenimiento integrado activo para licencias de procesador SQL Server podrán actualizar la Solución unificada de Usuarios Finales para que incluya BizTalk Server 2013 R2 en función del procesador en las relaciones de núcleo indicadas a continuación. </w:t>
      </w:r>
    </w:p>
    <w:p w14:paraId="75F4D716" w14:textId="77777777" w:rsidR="000B6B47" w:rsidRPr="00E84E3D" w:rsidRDefault="000B6B47" w:rsidP="000B6B47">
      <w:pPr>
        <w:rPr>
          <w:rFonts w:ascii="Tahoma" w:hAnsi="Tahoma" w:cs="Tahoma"/>
          <w:lang w:val="es-ES"/>
        </w:rPr>
      </w:pPr>
    </w:p>
    <w:tbl>
      <w:tblPr>
        <w:tblW w:w="10805"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5"/>
      </w:tblGrid>
      <w:tr w:rsidR="000B6B47" w:rsidRPr="00E84E3D" w14:paraId="75F4D719" w14:textId="77777777" w:rsidTr="008940C7">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75F4D717" w14:textId="77777777" w:rsidR="000B6B47" w:rsidRPr="00E84E3D" w:rsidRDefault="000B6B47" w:rsidP="00BF3880">
            <w:pPr>
              <w:jc w:val="center"/>
              <w:rPr>
                <w:rFonts w:ascii="Tahoma" w:hAnsi="Tahoma" w:cs="Tahoma"/>
                <w:b/>
                <w:bCs/>
                <w:sz w:val="18"/>
                <w:szCs w:val="18"/>
                <w:lang w:val="pt-BR"/>
              </w:rPr>
            </w:pPr>
            <w:r w:rsidRPr="00E84E3D">
              <w:rPr>
                <w:rFonts w:ascii="Tahoma" w:hAnsi="Tahoma" w:cs="Tahoma"/>
                <w:b/>
                <w:bCs/>
                <w:iCs/>
                <w:sz w:val="18"/>
                <w:szCs w:val="18"/>
              </w:rPr>
              <w:t>Licencia Cualificada</w:t>
            </w:r>
          </w:p>
        </w:tc>
        <w:tc>
          <w:tcPr>
            <w:tcW w:w="4505" w:type="dxa"/>
            <w:tcBorders>
              <w:top w:val="single" w:sz="6" w:space="0" w:color="F79646"/>
              <w:left w:val="single" w:sz="4" w:space="0" w:color="F79646"/>
              <w:bottom w:val="single" w:sz="4" w:space="0" w:color="F79646"/>
              <w:right w:val="single" w:sz="6" w:space="0" w:color="F79646"/>
            </w:tcBorders>
            <w:shd w:val="clear" w:color="auto" w:fill="F79646"/>
          </w:tcPr>
          <w:p w14:paraId="75F4D718" w14:textId="77777777" w:rsidR="000B6B47" w:rsidRPr="00E84E3D" w:rsidRDefault="000B6B47" w:rsidP="00BF3880">
            <w:pPr>
              <w:jc w:val="center"/>
              <w:rPr>
                <w:rStyle w:val="Hyperlink"/>
                <w:rFonts w:ascii="Tahoma" w:hAnsi="Tahoma" w:cs="Tahoma"/>
                <w:b/>
                <w:bCs/>
                <w:iCs/>
                <w:color w:val="auto"/>
                <w:sz w:val="18"/>
                <w:szCs w:val="18"/>
                <w:u w:val="none"/>
                <w:lang w:val="pt-BR"/>
              </w:rPr>
            </w:pPr>
            <w:r w:rsidRPr="00E84E3D">
              <w:rPr>
                <w:rFonts w:ascii="Tahoma" w:hAnsi="Tahoma" w:cs="Tahoma"/>
                <w:b/>
                <w:bCs/>
                <w:sz w:val="18"/>
                <w:szCs w:val="18"/>
              </w:rPr>
              <w:t>Licencia Elegible</w:t>
            </w:r>
          </w:p>
        </w:tc>
      </w:tr>
      <w:tr w:rsidR="000B6B47" w:rsidRPr="00E84E3D" w14:paraId="75F4D71C" w14:textId="77777777" w:rsidTr="008940C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5F4D71A" w14:textId="77777777" w:rsidR="000B6B47" w:rsidRPr="00E84E3D" w:rsidRDefault="000B6B47" w:rsidP="00BF3880">
            <w:pPr>
              <w:rPr>
                <w:rFonts w:ascii="Tahoma" w:hAnsi="Tahoma" w:cs="Tahoma"/>
                <w:bCs/>
                <w:sz w:val="16"/>
                <w:szCs w:val="19"/>
              </w:rPr>
            </w:pPr>
            <w:r w:rsidRPr="00E84E3D">
              <w:rPr>
                <w:rFonts w:ascii="Tahoma" w:hAnsi="Tahoma" w:cs="Tahoma"/>
                <w:bCs/>
                <w:sz w:val="16"/>
                <w:szCs w:val="19"/>
              </w:rPr>
              <w:t>Un (1) BizTalk Server Enterprise (procesador)</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75F4D71B" w14:textId="77777777" w:rsidR="000B6B47" w:rsidRPr="00E84E3D" w:rsidRDefault="000B6B47" w:rsidP="00BF3880">
            <w:pPr>
              <w:rPr>
                <w:rFonts w:ascii="Tahoma" w:hAnsi="Tahoma" w:cs="Tahoma"/>
                <w:bCs/>
                <w:sz w:val="16"/>
                <w:szCs w:val="19"/>
                <w:lang w:val="pt-BR"/>
              </w:rPr>
            </w:pPr>
            <w:r w:rsidRPr="00E84E3D">
              <w:rPr>
                <w:rFonts w:ascii="Tahoma" w:hAnsi="Tahoma" w:cs="Tahoma"/>
                <w:bCs/>
                <w:sz w:val="16"/>
                <w:szCs w:val="19"/>
                <w:lang w:val="pt-BR"/>
              </w:rPr>
              <w:t>Cuatro (4) BizTalk Server 2013 R2 Enterprise Core</w:t>
            </w:r>
            <w:r w:rsidRPr="00E84E3D">
              <w:rPr>
                <w:rFonts w:ascii="Tahoma" w:hAnsi="Tahoma" w:cs="Tahoma"/>
                <w:bCs/>
                <w:sz w:val="16"/>
                <w:szCs w:val="19"/>
                <w:vertAlign w:val="superscript"/>
                <w:lang w:val="pt-BR"/>
              </w:rPr>
              <w:t>1</w:t>
            </w:r>
          </w:p>
        </w:tc>
      </w:tr>
      <w:tr w:rsidR="000B6B47" w:rsidRPr="00E84E3D" w14:paraId="75F4D71F" w14:textId="77777777" w:rsidTr="008940C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5F4D71D" w14:textId="77777777" w:rsidR="000B6B47" w:rsidRPr="00E84E3D" w:rsidRDefault="000B6B47" w:rsidP="00BF3880">
            <w:pPr>
              <w:rPr>
                <w:rFonts w:ascii="Tahoma" w:hAnsi="Tahoma" w:cs="Tahoma"/>
                <w:bCs/>
                <w:sz w:val="16"/>
                <w:szCs w:val="19"/>
                <w:lang w:val="sv-SE"/>
              </w:rPr>
            </w:pPr>
            <w:r w:rsidRPr="00E84E3D">
              <w:rPr>
                <w:rFonts w:ascii="Tahoma" w:hAnsi="Tahoma" w:cs="Tahoma"/>
                <w:bCs/>
                <w:sz w:val="16"/>
                <w:szCs w:val="19"/>
                <w:lang w:val="sv-SE"/>
              </w:rPr>
              <w:t>Un (1) BizTalk Server Standard (procesador)</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75F4D71E" w14:textId="77777777" w:rsidR="000B6B47" w:rsidRPr="00E84E3D" w:rsidRDefault="000B6B47" w:rsidP="00BF3880">
            <w:pPr>
              <w:rPr>
                <w:rFonts w:ascii="Tahoma" w:hAnsi="Tahoma" w:cs="Tahoma"/>
                <w:szCs w:val="19"/>
              </w:rPr>
            </w:pPr>
            <w:r w:rsidRPr="00E84E3D">
              <w:rPr>
                <w:rFonts w:ascii="Tahoma" w:hAnsi="Tahoma" w:cs="Tahoma"/>
                <w:bCs/>
                <w:sz w:val="16"/>
                <w:szCs w:val="19"/>
              </w:rPr>
              <w:t>Cuatro (4) BizTalk Server 2013 R2 Standard Core</w:t>
            </w:r>
            <w:r w:rsidRPr="00E84E3D">
              <w:rPr>
                <w:rFonts w:ascii="Tahoma" w:hAnsi="Tahoma" w:cs="Tahoma"/>
                <w:bCs/>
                <w:sz w:val="16"/>
                <w:szCs w:val="19"/>
                <w:vertAlign w:val="superscript"/>
              </w:rPr>
              <w:t>1</w:t>
            </w:r>
          </w:p>
        </w:tc>
      </w:tr>
      <w:tr w:rsidR="000B6B47" w:rsidRPr="00E84E3D" w14:paraId="75F4D722" w14:textId="77777777" w:rsidTr="008940C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5F4D720" w14:textId="77777777" w:rsidR="000B6B47" w:rsidRPr="00E84E3D" w:rsidRDefault="000B6B47" w:rsidP="00BF3880">
            <w:pPr>
              <w:rPr>
                <w:rFonts w:ascii="Tahoma" w:hAnsi="Tahoma" w:cs="Tahoma"/>
                <w:bCs/>
                <w:sz w:val="16"/>
                <w:szCs w:val="19"/>
              </w:rPr>
            </w:pPr>
            <w:r w:rsidRPr="00E84E3D">
              <w:rPr>
                <w:rFonts w:ascii="Tahoma" w:hAnsi="Tahoma" w:cs="Tahoma"/>
                <w:bCs/>
                <w:sz w:val="16"/>
                <w:szCs w:val="19"/>
              </w:rPr>
              <w:t>Un (1) BizTalk Server Branch (procesador)</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75F4D721" w14:textId="77777777" w:rsidR="000B6B47" w:rsidRPr="00E84E3D" w:rsidRDefault="000B6B47" w:rsidP="00BF3880">
            <w:pPr>
              <w:rPr>
                <w:rFonts w:ascii="Tahoma" w:hAnsi="Tahoma" w:cs="Tahoma"/>
                <w:bCs/>
                <w:sz w:val="16"/>
                <w:szCs w:val="19"/>
                <w:lang w:val="pt-BR"/>
              </w:rPr>
            </w:pPr>
            <w:r w:rsidRPr="00E84E3D">
              <w:rPr>
                <w:rFonts w:ascii="Tahoma" w:hAnsi="Tahoma" w:cs="Tahoma"/>
                <w:bCs/>
                <w:sz w:val="16"/>
                <w:szCs w:val="19"/>
                <w:lang w:val="pt-BR"/>
              </w:rPr>
              <w:t>Cuatro (4) BizTalk Server 2013 R2 Branch Core</w:t>
            </w:r>
            <w:r w:rsidRPr="00E84E3D">
              <w:rPr>
                <w:rFonts w:ascii="Tahoma" w:hAnsi="Tahoma" w:cs="Tahoma"/>
                <w:bCs/>
                <w:sz w:val="16"/>
                <w:szCs w:val="19"/>
                <w:vertAlign w:val="superscript"/>
                <w:lang w:val="pt-BR"/>
              </w:rPr>
              <w:t>1</w:t>
            </w:r>
          </w:p>
        </w:tc>
      </w:tr>
    </w:tbl>
    <w:p w14:paraId="75F4D723" w14:textId="77777777" w:rsidR="00B83983" w:rsidRPr="00E84E3D" w:rsidRDefault="000B6B47" w:rsidP="00C267FD">
      <w:pPr>
        <w:jc w:val="both"/>
        <w:rPr>
          <w:rFonts w:ascii="Tahoma" w:hAnsi="Tahoma" w:cs="Tahoma"/>
          <w:lang w:val="es-ES"/>
        </w:rPr>
      </w:pPr>
      <w:r w:rsidRPr="00E84E3D">
        <w:rPr>
          <w:rFonts w:ascii="Tahoma" w:hAnsi="Tahoma" w:cs="Tahoma"/>
          <w:sz w:val="16"/>
          <w:szCs w:val="16"/>
          <w:vertAlign w:val="superscript"/>
          <w:lang w:val="es-ES"/>
        </w:rPr>
        <w:t xml:space="preserve">1 </w:t>
      </w:r>
      <w:r w:rsidRPr="00E84E3D">
        <w:rPr>
          <w:rFonts w:ascii="Tahoma" w:hAnsi="Tahoma" w:cs="Tahoma"/>
          <w:sz w:val="16"/>
          <w:szCs w:val="16"/>
          <w:lang w:val="es-ES"/>
        </w:rPr>
        <w:t>El vínculo a la tabla de factores núcleo está disponible en el Contrato de Licencia para el Usuario Final del software BizTalk Server 2013</w:t>
      </w:r>
    </w:p>
    <w:p w14:paraId="75F4D724" w14:textId="77777777" w:rsidR="000B6B47" w:rsidRPr="00E84E3D" w:rsidRDefault="000B6B47" w:rsidP="000B6B47">
      <w:pPr>
        <w:jc w:val="both"/>
        <w:rPr>
          <w:rFonts w:ascii="Tahoma" w:hAnsi="Tahoma" w:cs="Tahoma"/>
          <w:lang w:val="es-ES"/>
        </w:rPr>
      </w:pPr>
    </w:p>
    <w:p w14:paraId="75F4D725" w14:textId="77777777" w:rsidR="00F2069B" w:rsidRPr="00E84E3D" w:rsidRDefault="00F2069B" w:rsidP="00C267FD">
      <w:pPr>
        <w:jc w:val="both"/>
        <w:rPr>
          <w:rFonts w:ascii="Tahoma" w:hAnsi="Tahoma" w:cs="Tahoma"/>
          <w:lang w:val="es-ES"/>
        </w:rPr>
      </w:pPr>
      <w:r w:rsidRPr="00E84E3D">
        <w:rPr>
          <w:rFonts w:ascii="Tahoma" w:hAnsi="Tahoma" w:cs="Tahoma"/>
          <w:b/>
          <w:lang w:val="es-ES"/>
        </w:rPr>
        <w:t>Lync Server 2013</w:t>
      </w:r>
    </w:p>
    <w:p w14:paraId="75F4D726" w14:textId="77777777" w:rsidR="00F2069B" w:rsidRPr="00E84E3D" w:rsidRDefault="00F2069B" w:rsidP="00C267FD">
      <w:pPr>
        <w:rPr>
          <w:rFonts w:ascii="Tahoma" w:hAnsi="Tahoma" w:cs="Tahoma"/>
          <w:lang w:val="es-ES"/>
        </w:rPr>
      </w:pPr>
      <w:r w:rsidRPr="00E84E3D">
        <w:rPr>
          <w:rFonts w:ascii="Tahoma" w:hAnsi="Tahoma" w:cs="Tahoma"/>
          <w:color w:val="000000"/>
          <w:sz w:val="16"/>
          <w:szCs w:val="16"/>
          <w:lang w:val="es-ES"/>
        </w:rPr>
        <w:t xml:space="preserve">Lync Server 2013 es la versión más reciente de Lync Server. Los clientes con </w:t>
      </w:r>
      <w:r w:rsidRPr="00E84E3D">
        <w:rPr>
          <w:rFonts w:ascii="Tahoma" w:hAnsi="Tahoma" w:cs="Tahoma"/>
          <w:sz w:val="16"/>
          <w:szCs w:val="16"/>
          <w:lang w:val="es-ES"/>
        </w:rPr>
        <w:t xml:space="preserve">Mantenimiento Integrado </w:t>
      </w:r>
      <w:r w:rsidRPr="00E84E3D">
        <w:rPr>
          <w:rFonts w:ascii="Tahoma" w:hAnsi="Tahoma" w:cs="Tahoma"/>
          <w:color w:val="000000"/>
          <w:sz w:val="16"/>
          <w:szCs w:val="16"/>
          <w:lang w:val="es-ES"/>
        </w:rPr>
        <w:t>activo para Lync Server 2010 Standard o Enterprise podrán actualizar a y distribuir Lync Server 2013 en lugar de las copias con licencia de Lync Server 2010 que están integradas en una Solución Unificada actualizada.</w:t>
      </w:r>
    </w:p>
    <w:p w14:paraId="75F4D727" w14:textId="77777777" w:rsidR="00F2069B" w:rsidRPr="00E84E3D" w:rsidRDefault="00F2069B" w:rsidP="00C267FD">
      <w:pPr>
        <w:rPr>
          <w:rFonts w:ascii="Tahoma" w:hAnsi="Tahoma" w:cs="Tahoma"/>
          <w:lang w:val="es-ES"/>
        </w:rPr>
      </w:pPr>
    </w:p>
    <w:p w14:paraId="75F4D728" w14:textId="77777777" w:rsidR="00F2069B" w:rsidRPr="00E84E3D" w:rsidRDefault="00F2069B" w:rsidP="00C267FD">
      <w:pPr>
        <w:rPr>
          <w:rFonts w:ascii="Tahoma" w:hAnsi="Tahoma" w:cs="Tahoma"/>
          <w:sz w:val="16"/>
          <w:szCs w:val="16"/>
          <w:lang w:val="es-ES"/>
        </w:rPr>
      </w:pPr>
      <w:r w:rsidRPr="00E84E3D">
        <w:rPr>
          <w:rFonts w:ascii="Tahoma" w:hAnsi="Tahoma" w:cs="Tahoma"/>
          <w:color w:val="000000"/>
          <w:sz w:val="16"/>
          <w:szCs w:val="16"/>
          <w:lang w:val="es-ES"/>
        </w:rPr>
        <w:t>Las licencias CAL de Lync Server 2013 son las licencias CAL que sustituyen a las correspondientes de Lync Server 2010.</w:t>
      </w:r>
    </w:p>
    <w:tbl>
      <w:tblPr>
        <w:tblW w:w="10805"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5"/>
      </w:tblGrid>
      <w:tr w:rsidR="00C267FD" w:rsidRPr="00E84E3D" w14:paraId="75F4D72B" w14:textId="77777777" w:rsidTr="008940C7">
        <w:trPr>
          <w:trHeight w:val="217"/>
        </w:trPr>
        <w:tc>
          <w:tcPr>
            <w:tcW w:w="6300" w:type="dxa"/>
            <w:tcBorders>
              <w:top w:val="nil"/>
              <w:left w:val="single" w:sz="8" w:space="0" w:color="F79646"/>
              <w:bottom w:val="single" w:sz="4" w:space="0" w:color="F79646"/>
              <w:right w:val="single" w:sz="4" w:space="0" w:color="F79646"/>
            </w:tcBorders>
            <w:shd w:val="clear" w:color="auto" w:fill="F79646"/>
          </w:tcPr>
          <w:p w14:paraId="75F4D729" w14:textId="77777777" w:rsidR="00C267FD" w:rsidRPr="00E84E3D" w:rsidRDefault="00C267FD" w:rsidP="00C267FD">
            <w:pPr>
              <w:jc w:val="center"/>
              <w:rPr>
                <w:rFonts w:ascii="Tahoma" w:hAnsi="Tahoma" w:cs="Tahoma"/>
                <w:b/>
                <w:bCs/>
                <w:iCs/>
                <w:sz w:val="18"/>
                <w:szCs w:val="18"/>
              </w:rPr>
            </w:pPr>
            <w:r w:rsidRPr="00E84E3D">
              <w:rPr>
                <w:rFonts w:ascii="Tahoma" w:hAnsi="Tahoma" w:cs="Tahoma"/>
                <w:b/>
                <w:bCs/>
                <w:iCs/>
                <w:sz w:val="18"/>
                <w:szCs w:val="18"/>
              </w:rPr>
              <w:t>Licencia CAL de Lync Server 2010</w:t>
            </w:r>
          </w:p>
        </w:tc>
        <w:tc>
          <w:tcPr>
            <w:tcW w:w="4505" w:type="dxa"/>
            <w:tcBorders>
              <w:top w:val="single" w:sz="6" w:space="0" w:color="F79646"/>
              <w:left w:val="single" w:sz="4" w:space="0" w:color="F79646"/>
              <w:bottom w:val="single" w:sz="4" w:space="0" w:color="F79646"/>
              <w:right w:val="single" w:sz="6" w:space="0" w:color="F79646"/>
            </w:tcBorders>
            <w:shd w:val="clear" w:color="auto" w:fill="F79646"/>
          </w:tcPr>
          <w:p w14:paraId="75F4D72A" w14:textId="77777777" w:rsidR="00C267FD" w:rsidRPr="00E84E3D" w:rsidRDefault="00C267FD" w:rsidP="00C267FD">
            <w:pPr>
              <w:jc w:val="center"/>
              <w:rPr>
                <w:rFonts w:ascii="Tahoma" w:hAnsi="Tahoma" w:cs="Tahoma"/>
              </w:rPr>
            </w:pPr>
            <w:r w:rsidRPr="00E84E3D">
              <w:rPr>
                <w:rFonts w:ascii="Tahoma" w:hAnsi="Tahoma" w:cs="Tahoma"/>
                <w:b/>
                <w:bCs/>
                <w:iCs/>
                <w:sz w:val="18"/>
                <w:szCs w:val="18"/>
              </w:rPr>
              <w:t>Versión sustituta</w:t>
            </w:r>
          </w:p>
        </w:tc>
      </w:tr>
      <w:tr w:rsidR="00C267FD" w:rsidRPr="00E84E3D" w14:paraId="75F4D72E" w14:textId="77777777" w:rsidTr="008940C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5F4D72C" w14:textId="77777777" w:rsidR="00C267FD" w:rsidRPr="00E84E3D" w:rsidRDefault="00C267FD" w:rsidP="00C267FD">
            <w:pPr>
              <w:rPr>
                <w:rFonts w:ascii="Tahoma" w:hAnsi="Tahoma" w:cs="Tahoma"/>
                <w:bCs/>
                <w:sz w:val="16"/>
                <w:szCs w:val="19"/>
                <w:lang w:val="fr-FR"/>
              </w:rPr>
            </w:pPr>
            <w:r w:rsidRPr="00E84E3D">
              <w:rPr>
                <w:rFonts w:ascii="Tahoma" w:hAnsi="Tahoma" w:cs="Tahoma"/>
                <w:bCs/>
                <w:sz w:val="16"/>
                <w:szCs w:val="19"/>
                <w:lang w:val="fr-FR"/>
              </w:rPr>
              <w:t xml:space="preserve">Licencia CAL de Lync Server 2010 Plus </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75F4D72D" w14:textId="77777777" w:rsidR="00C267FD" w:rsidRPr="00E84E3D" w:rsidRDefault="00C267FD" w:rsidP="00C267FD">
            <w:pPr>
              <w:rPr>
                <w:rFonts w:ascii="Tahoma" w:hAnsi="Tahoma" w:cs="Tahoma"/>
                <w:bCs/>
                <w:sz w:val="16"/>
                <w:szCs w:val="19"/>
                <w:lang w:val="fr-FR"/>
              </w:rPr>
            </w:pPr>
            <w:r w:rsidRPr="00E84E3D">
              <w:rPr>
                <w:rFonts w:ascii="Tahoma" w:hAnsi="Tahoma" w:cs="Tahoma"/>
                <w:bCs/>
                <w:sz w:val="16"/>
                <w:szCs w:val="19"/>
                <w:lang w:val="fr-FR"/>
              </w:rPr>
              <w:t>Licencia CAL de Lync Server 2013 Plus</w:t>
            </w:r>
          </w:p>
        </w:tc>
      </w:tr>
      <w:tr w:rsidR="00C267FD" w:rsidRPr="00E84E3D" w14:paraId="75F4D731" w14:textId="77777777" w:rsidTr="008940C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5F4D72F" w14:textId="77777777" w:rsidR="00C267FD" w:rsidRPr="00E84E3D" w:rsidRDefault="00C267FD" w:rsidP="00C267FD">
            <w:pPr>
              <w:rPr>
                <w:rFonts w:ascii="Tahoma" w:hAnsi="Tahoma" w:cs="Tahoma"/>
                <w:bCs/>
                <w:sz w:val="16"/>
                <w:szCs w:val="19"/>
                <w:lang w:val="pt-BR"/>
              </w:rPr>
            </w:pPr>
            <w:r w:rsidRPr="00E84E3D">
              <w:rPr>
                <w:rFonts w:ascii="Tahoma" w:hAnsi="Tahoma" w:cs="Tahoma"/>
                <w:bCs/>
                <w:sz w:val="16"/>
                <w:szCs w:val="19"/>
              </w:rPr>
              <w:t xml:space="preserve">Licencia CAL de Lync Server 2010 Enterprise </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75F4D730" w14:textId="77777777" w:rsidR="00C267FD" w:rsidRPr="00E84E3D" w:rsidRDefault="00C267FD" w:rsidP="00C267FD">
            <w:pPr>
              <w:rPr>
                <w:rFonts w:ascii="Tahoma" w:hAnsi="Tahoma" w:cs="Tahoma"/>
                <w:bCs/>
                <w:sz w:val="16"/>
                <w:szCs w:val="19"/>
                <w:lang w:val="pt-BR"/>
              </w:rPr>
            </w:pPr>
            <w:r w:rsidRPr="00E84E3D">
              <w:rPr>
                <w:rFonts w:ascii="Tahoma" w:hAnsi="Tahoma" w:cs="Tahoma"/>
                <w:bCs/>
                <w:sz w:val="16"/>
                <w:szCs w:val="19"/>
              </w:rPr>
              <w:t>Licencia CAL de Lync Server 2013 Enterprise</w:t>
            </w:r>
          </w:p>
        </w:tc>
      </w:tr>
      <w:tr w:rsidR="00C267FD" w:rsidRPr="00E84E3D" w14:paraId="75F4D734" w14:textId="77777777" w:rsidTr="008940C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5F4D732" w14:textId="77777777" w:rsidR="00C267FD" w:rsidRPr="00E84E3D" w:rsidRDefault="00C267FD" w:rsidP="00C267FD">
            <w:pPr>
              <w:rPr>
                <w:rFonts w:ascii="Tahoma" w:hAnsi="Tahoma" w:cs="Tahoma"/>
                <w:bCs/>
                <w:sz w:val="16"/>
                <w:szCs w:val="19"/>
                <w:lang w:val="pt-BR"/>
              </w:rPr>
            </w:pPr>
            <w:r w:rsidRPr="00E84E3D">
              <w:rPr>
                <w:rFonts w:ascii="Tahoma" w:hAnsi="Tahoma" w:cs="Tahoma"/>
                <w:bCs/>
                <w:sz w:val="16"/>
                <w:szCs w:val="19"/>
              </w:rPr>
              <w:t xml:space="preserve">Licencia CAL de Lync Server 2010 Standard </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75F4D733" w14:textId="77777777" w:rsidR="00C267FD" w:rsidRPr="00E84E3D" w:rsidRDefault="00C267FD" w:rsidP="00C267FD">
            <w:pPr>
              <w:rPr>
                <w:rFonts w:ascii="Tahoma" w:hAnsi="Tahoma" w:cs="Tahoma"/>
                <w:bCs/>
                <w:sz w:val="16"/>
                <w:szCs w:val="19"/>
                <w:lang w:val="pt-BR"/>
              </w:rPr>
            </w:pPr>
            <w:r w:rsidRPr="00E84E3D">
              <w:rPr>
                <w:rFonts w:ascii="Tahoma" w:hAnsi="Tahoma" w:cs="Tahoma"/>
                <w:bCs/>
                <w:sz w:val="16"/>
                <w:szCs w:val="19"/>
              </w:rPr>
              <w:t>Licencia CAL de Lync Server 2013 Standard</w:t>
            </w:r>
          </w:p>
        </w:tc>
      </w:tr>
    </w:tbl>
    <w:p w14:paraId="75F4D735" w14:textId="77777777" w:rsidR="00C267FD" w:rsidRPr="00E84E3D" w:rsidRDefault="00C267FD" w:rsidP="00C267FD">
      <w:pPr>
        <w:rPr>
          <w:rFonts w:ascii="Tahoma" w:hAnsi="Tahoma" w:cs="Tahoma"/>
        </w:rPr>
      </w:pPr>
    </w:p>
    <w:p w14:paraId="75F4D736" w14:textId="77777777" w:rsidR="00F2069B" w:rsidRPr="00E84E3D" w:rsidRDefault="00F2069B" w:rsidP="00C267FD">
      <w:pPr>
        <w:rPr>
          <w:rFonts w:ascii="Tahoma" w:hAnsi="Tahoma" w:cs="Tahoma"/>
          <w:lang w:val="es-ES"/>
        </w:rPr>
      </w:pPr>
      <w:r w:rsidRPr="00E84E3D">
        <w:rPr>
          <w:rFonts w:ascii="Tahoma" w:hAnsi="Tahoma" w:cs="Tahoma"/>
          <w:color w:val="000000"/>
          <w:sz w:val="16"/>
          <w:szCs w:val="16"/>
          <w:lang w:val="es-ES"/>
        </w:rPr>
        <w:t>La Licencia de Servidor de Lync Server 2013 sustituye a las Licencias de Servidor de Lync Server 2010 de las ediciones Standard y Enterprise</w:t>
      </w:r>
    </w:p>
    <w:tbl>
      <w:tblPr>
        <w:tblW w:w="1081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10"/>
      </w:tblGrid>
      <w:tr w:rsidR="00C267FD" w:rsidRPr="00E84E3D" w14:paraId="75F4D739" w14:textId="77777777" w:rsidTr="008940C7">
        <w:trPr>
          <w:trHeight w:val="217"/>
        </w:trPr>
        <w:tc>
          <w:tcPr>
            <w:tcW w:w="6300" w:type="dxa"/>
            <w:tcBorders>
              <w:top w:val="nil"/>
              <w:left w:val="single" w:sz="8" w:space="0" w:color="F79646"/>
              <w:bottom w:val="single" w:sz="4" w:space="0" w:color="F79646"/>
              <w:right w:val="single" w:sz="4" w:space="0" w:color="F79646"/>
            </w:tcBorders>
            <w:shd w:val="clear" w:color="auto" w:fill="F79646"/>
          </w:tcPr>
          <w:p w14:paraId="75F4D737" w14:textId="77777777" w:rsidR="00C267FD" w:rsidRPr="00E84E3D" w:rsidRDefault="00C267FD" w:rsidP="00C267FD">
            <w:pPr>
              <w:jc w:val="center"/>
              <w:rPr>
                <w:rFonts w:ascii="Tahoma" w:hAnsi="Tahoma" w:cs="Tahoma"/>
                <w:b/>
                <w:bCs/>
                <w:iCs/>
                <w:sz w:val="18"/>
                <w:szCs w:val="18"/>
              </w:rPr>
            </w:pPr>
            <w:r w:rsidRPr="00E84E3D">
              <w:rPr>
                <w:rFonts w:ascii="Tahoma" w:hAnsi="Tahoma" w:cs="Tahoma"/>
                <w:b/>
                <w:bCs/>
                <w:iCs/>
                <w:sz w:val="18"/>
                <w:szCs w:val="18"/>
              </w:rPr>
              <w:t>Licencia de Servidor de Lync Server 2010</w:t>
            </w:r>
          </w:p>
        </w:tc>
        <w:tc>
          <w:tcPr>
            <w:tcW w:w="4510" w:type="dxa"/>
            <w:tcBorders>
              <w:top w:val="single" w:sz="6" w:space="0" w:color="F79646"/>
              <w:left w:val="single" w:sz="4" w:space="0" w:color="F79646"/>
              <w:bottom w:val="single" w:sz="4" w:space="0" w:color="F79646"/>
              <w:right w:val="single" w:sz="6" w:space="0" w:color="F79646"/>
            </w:tcBorders>
            <w:shd w:val="clear" w:color="auto" w:fill="F79646"/>
          </w:tcPr>
          <w:p w14:paraId="75F4D738" w14:textId="77777777" w:rsidR="00C267FD" w:rsidRPr="00E84E3D" w:rsidRDefault="00C267FD" w:rsidP="00C267FD">
            <w:pPr>
              <w:jc w:val="center"/>
              <w:rPr>
                <w:rFonts w:ascii="Tahoma" w:hAnsi="Tahoma" w:cs="Tahoma"/>
              </w:rPr>
            </w:pPr>
            <w:r w:rsidRPr="00E84E3D">
              <w:rPr>
                <w:rFonts w:ascii="Tahoma" w:hAnsi="Tahoma" w:cs="Tahoma"/>
                <w:b/>
                <w:bCs/>
                <w:iCs/>
                <w:sz w:val="18"/>
                <w:szCs w:val="18"/>
              </w:rPr>
              <w:t>Versión sustituta</w:t>
            </w:r>
          </w:p>
        </w:tc>
      </w:tr>
      <w:tr w:rsidR="00C267FD" w:rsidRPr="00E84E3D" w14:paraId="75F4D73C" w14:textId="77777777" w:rsidTr="008940C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5F4D73A" w14:textId="77777777" w:rsidR="00C267FD" w:rsidRPr="00E84E3D" w:rsidRDefault="00C267FD" w:rsidP="00C267FD">
            <w:pPr>
              <w:rPr>
                <w:rFonts w:ascii="Tahoma" w:hAnsi="Tahoma" w:cs="Tahoma"/>
                <w:bCs/>
                <w:sz w:val="16"/>
                <w:szCs w:val="19"/>
                <w:lang w:val="pt-BR"/>
              </w:rPr>
            </w:pPr>
            <w:r w:rsidRPr="00E84E3D">
              <w:rPr>
                <w:rFonts w:ascii="Tahoma" w:hAnsi="Tahoma" w:cs="Tahoma"/>
                <w:bCs/>
                <w:sz w:val="16"/>
                <w:szCs w:val="19"/>
              </w:rPr>
              <w:t xml:space="preserve">Lync Server 2010 Standard </w:t>
            </w:r>
          </w:p>
        </w:tc>
        <w:tc>
          <w:tcPr>
            <w:tcW w:w="4510" w:type="dxa"/>
            <w:tcBorders>
              <w:top w:val="single" w:sz="4" w:space="0" w:color="F79646"/>
              <w:left w:val="single" w:sz="4" w:space="0" w:color="F79646"/>
              <w:bottom w:val="single" w:sz="4" w:space="0" w:color="F79646"/>
              <w:right w:val="single" w:sz="4" w:space="0" w:color="F79646"/>
            </w:tcBorders>
            <w:shd w:val="clear" w:color="auto" w:fill="auto"/>
          </w:tcPr>
          <w:p w14:paraId="75F4D73B" w14:textId="77777777" w:rsidR="00C267FD" w:rsidRPr="00E84E3D" w:rsidRDefault="00C267FD" w:rsidP="00C267FD">
            <w:pPr>
              <w:rPr>
                <w:rFonts w:ascii="Tahoma" w:hAnsi="Tahoma" w:cs="Tahoma"/>
                <w:bCs/>
                <w:sz w:val="16"/>
                <w:szCs w:val="19"/>
                <w:lang w:val="pt-BR"/>
              </w:rPr>
            </w:pPr>
            <w:r w:rsidRPr="00E84E3D">
              <w:rPr>
                <w:rFonts w:ascii="Tahoma" w:hAnsi="Tahoma" w:cs="Tahoma"/>
                <w:bCs/>
                <w:sz w:val="16"/>
                <w:szCs w:val="19"/>
              </w:rPr>
              <w:t>Lync Server 2013</w:t>
            </w:r>
          </w:p>
        </w:tc>
      </w:tr>
      <w:tr w:rsidR="00C267FD" w:rsidRPr="00E84E3D" w14:paraId="75F4D73F" w14:textId="77777777" w:rsidTr="008940C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5F4D73D" w14:textId="77777777" w:rsidR="00C267FD" w:rsidRPr="00E84E3D" w:rsidRDefault="00C267FD" w:rsidP="00C267FD">
            <w:pPr>
              <w:rPr>
                <w:rFonts w:ascii="Tahoma" w:hAnsi="Tahoma" w:cs="Tahoma"/>
                <w:bCs/>
                <w:sz w:val="16"/>
                <w:szCs w:val="19"/>
                <w:lang w:val="pt-BR"/>
              </w:rPr>
            </w:pPr>
            <w:r w:rsidRPr="00E84E3D">
              <w:rPr>
                <w:rFonts w:ascii="Tahoma" w:hAnsi="Tahoma" w:cs="Tahoma"/>
                <w:bCs/>
                <w:sz w:val="16"/>
                <w:szCs w:val="19"/>
              </w:rPr>
              <w:t>Lync Server 2010 Enterprise</w:t>
            </w:r>
          </w:p>
        </w:tc>
        <w:tc>
          <w:tcPr>
            <w:tcW w:w="4510" w:type="dxa"/>
            <w:tcBorders>
              <w:top w:val="single" w:sz="4" w:space="0" w:color="F79646"/>
              <w:left w:val="single" w:sz="4" w:space="0" w:color="F79646"/>
              <w:bottom w:val="single" w:sz="4" w:space="0" w:color="F79646"/>
              <w:right w:val="single" w:sz="4" w:space="0" w:color="F79646"/>
            </w:tcBorders>
            <w:shd w:val="clear" w:color="auto" w:fill="auto"/>
          </w:tcPr>
          <w:p w14:paraId="75F4D73E" w14:textId="77777777" w:rsidR="00C267FD" w:rsidRPr="00E84E3D" w:rsidRDefault="00C267FD" w:rsidP="00C267FD">
            <w:pPr>
              <w:rPr>
                <w:rFonts w:ascii="Tahoma" w:hAnsi="Tahoma" w:cs="Tahoma"/>
                <w:bCs/>
                <w:sz w:val="16"/>
                <w:szCs w:val="19"/>
                <w:lang w:val="pt-BR"/>
              </w:rPr>
            </w:pPr>
            <w:r w:rsidRPr="00E84E3D">
              <w:rPr>
                <w:rFonts w:ascii="Tahoma" w:hAnsi="Tahoma" w:cs="Tahoma"/>
                <w:bCs/>
                <w:sz w:val="16"/>
                <w:szCs w:val="19"/>
              </w:rPr>
              <w:t>Lync Server 2013</w:t>
            </w:r>
          </w:p>
        </w:tc>
      </w:tr>
    </w:tbl>
    <w:p w14:paraId="75F4D740" w14:textId="77777777" w:rsidR="00F2069B" w:rsidRPr="00E84E3D" w:rsidRDefault="00F2069B" w:rsidP="00C267FD">
      <w:pPr>
        <w:spacing w:before="120" w:after="120"/>
        <w:jc w:val="both"/>
        <w:rPr>
          <w:rFonts w:ascii="Tahoma" w:hAnsi="Tahoma" w:cs="Tahoma"/>
        </w:rPr>
      </w:pPr>
    </w:p>
    <w:p w14:paraId="75F4D741" w14:textId="77777777" w:rsidR="00D549E9" w:rsidRPr="00E84E3D" w:rsidRDefault="00D549E9" w:rsidP="00C267FD">
      <w:pPr>
        <w:spacing w:before="120" w:after="120"/>
        <w:jc w:val="both"/>
        <w:rPr>
          <w:rFonts w:ascii="Tahoma" w:hAnsi="Tahoma" w:cs="Tahoma"/>
        </w:rPr>
      </w:pPr>
      <w:r w:rsidRPr="00E84E3D">
        <w:rPr>
          <w:rFonts w:ascii="Tahoma" w:hAnsi="Tahoma" w:cs="Tahoma"/>
          <w:b/>
          <w:szCs w:val="16"/>
        </w:rPr>
        <w:t>Office, Office Performance Point y Office Communications Server</w:t>
      </w:r>
    </w:p>
    <w:p w14:paraId="75F4D742" w14:textId="77777777" w:rsidR="00D549E9" w:rsidRPr="00E84E3D" w:rsidRDefault="00D549E9" w:rsidP="00C267FD">
      <w:pPr>
        <w:rPr>
          <w:rFonts w:ascii="Tahoma" w:hAnsi="Tahoma" w:cs="Tahoma"/>
          <w:lang w:val="es-ES"/>
        </w:rPr>
      </w:pPr>
      <w:r w:rsidRPr="00E84E3D">
        <w:rPr>
          <w:rFonts w:ascii="Tahoma" w:hAnsi="Tahoma" w:cs="Tahoma"/>
          <w:sz w:val="16"/>
          <w:szCs w:val="12"/>
          <w:lang w:val="es-ES"/>
        </w:rPr>
        <w:t>Nota: Las licencias CAL y EC de OCS 2007 se sustituirán por licencias CAL y EC de Lync Server del mismo nivel (Std</w:t>
      </w:r>
      <w:r w:rsidRPr="00E84E3D">
        <w:rPr>
          <w:rFonts w:ascii="Tahoma" w:hAnsi="Tahoma" w:cs="Tahoma"/>
          <w:sz w:val="16"/>
          <w:szCs w:val="12"/>
        </w:rPr>
        <w:sym w:font="Wingdings" w:char="F0E0"/>
      </w:r>
      <w:r w:rsidRPr="00E84E3D">
        <w:rPr>
          <w:rFonts w:ascii="Tahoma" w:hAnsi="Tahoma" w:cs="Tahoma"/>
          <w:sz w:val="16"/>
          <w:szCs w:val="12"/>
          <w:lang w:val="es-ES"/>
        </w:rPr>
        <w:t xml:space="preserve"> Std, Ent</w:t>
      </w:r>
      <w:r w:rsidRPr="00E84E3D">
        <w:rPr>
          <w:rFonts w:ascii="Tahoma" w:hAnsi="Tahoma" w:cs="Tahoma"/>
          <w:sz w:val="16"/>
          <w:szCs w:val="12"/>
        </w:rPr>
        <w:sym w:font="Wingdings" w:char="F0E0"/>
      </w:r>
      <w:r w:rsidRPr="00E84E3D">
        <w:rPr>
          <w:rFonts w:ascii="Tahoma" w:hAnsi="Tahoma" w:cs="Tahoma"/>
          <w:sz w:val="16"/>
          <w:szCs w:val="12"/>
          <w:lang w:val="es-ES"/>
        </w:rPr>
        <w:t>Ent)</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0"/>
      </w:tblGrid>
      <w:tr w:rsidR="00F77BD0" w:rsidRPr="00E84E3D" w14:paraId="75F4D745" w14:textId="77777777" w:rsidTr="008940C7">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75F4D743" w14:textId="77777777" w:rsidR="00F77BD0" w:rsidRPr="00E84E3D" w:rsidRDefault="00F77BD0" w:rsidP="00C267FD">
            <w:pPr>
              <w:jc w:val="center"/>
              <w:rPr>
                <w:rFonts w:ascii="Tahoma" w:hAnsi="Tahoma" w:cs="Tahoma"/>
                <w:b/>
                <w:bCs/>
                <w:sz w:val="18"/>
                <w:szCs w:val="18"/>
                <w:lang w:val="pt-BR"/>
              </w:rPr>
            </w:pPr>
            <w:r w:rsidRPr="00E84E3D">
              <w:rPr>
                <w:rFonts w:ascii="Tahoma" w:hAnsi="Tahoma" w:cs="Tahoma"/>
                <w:b/>
                <w:bCs/>
                <w:iCs/>
                <w:sz w:val="18"/>
                <w:szCs w:val="18"/>
              </w:rPr>
              <w:t>Licencia Cualificada</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14:paraId="75F4D744" w14:textId="77777777" w:rsidR="00F77BD0" w:rsidRPr="00E84E3D" w:rsidRDefault="00F77BD0" w:rsidP="00C267FD">
            <w:pPr>
              <w:jc w:val="center"/>
              <w:rPr>
                <w:rStyle w:val="Hyperlink"/>
                <w:rFonts w:ascii="Tahoma" w:hAnsi="Tahoma" w:cs="Tahoma"/>
                <w:b/>
                <w:bCs/>
                <w:iCs/>
                <w:color w:val="auto"/>
                <w:sz w:val="18"/>
                <w:szCs w:val="18"/>
                <w:u w:val="none"/>
                <w:lang w:val="pt-BR"/>
              </w:rPr>
            </w:pPr>
            <w:r w:rsidRPr="00E84E3D">
              <w:rPr>
                <w:rFonts w:ascii="Tahoma" w:hAnsi="Tahoma" w:cs="Tahoma"/>
                <w:b/>
                <w:bCs/>
                <w:sz w:val="18"/>
                <w:szCs w:val="18"/>
              </w:rPr>
              <w:t>Licencia Elegible</w:t>
            </w:r>
          </w:p>
        </w:tc>
      </w:tr>
      <w:tr w:rsidR="00597957" w:rsidRPr="00E84E3D" w14:paraId="75F4D748" w14:textId="77777777" w:rsidTr="008940C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5F4D746" w14:textId="77777777" w:rsidR="00597957" w:rsidRPr="00E84E3D"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sidRPr="00E84E3D">
              <w:rPr>
                <w:rFonts w:ascii="Tahoma" w:hAnsi="Tahoma" w:cs="Tahoma"/>
                <w:color w:val="000000"/>
                <w:sz w:val="16"/>
                <w:szCs w:val="16"/>
              </w:rPr>
              <w:t>Visio Premium 2010</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5F4D747" w14:textId="77777777" w:rsidR="00597957" w:rsidRPr="00E84E3D" w:rsidDel="0059795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sidRPr="00E84E3D">
              <w:rPr>
                <w:rFonts w:ascii="Tahoma" w:hAnsi="Tahoma" w:cs="Tahoma"/>
                <w:color w:val="000000"/>
                <w:sz w:val="16"/>
                <w:szCs w:val="16"/>
              </w:rPr>
              <w:t>Visio Professional 2013</w:t>
            </w:r>
          </w:p>
        </w:tc>
      </w:tr>
      <w:tr w:rsidR="00F77BD0" w:rsidRPr="00E84E3D" w14:paraId="75F4D74B" w14:textId="77777777" w:rsidTr="008940C7">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5F4D749" w14:textId="77777777" w:rsidR="00F77BD0" w:rsidRPr="00E84E3D" w:rsidRDefault="00F77BD0" w:rsidP="00C267FD">
            <w:pPr>
              <w:rPr>
                <w:rFonts w:ascii="Tahoma" w:hAnsi="Tahoma" w:cs="Tahoma"/>
                <w:bCs/>
                <w:sz w:val="16"/>
                <w:szCs w:val="16"/>
              </w:rPr>
            </w:pPr>
            <w:r w:rsidRPr="00E84E3D">
              <w:rPr>
                <w:rFonts w:ascii="Tahoma" w:hAnsi="Tahoma" w:cs="Tahoma"/>
                <w:bCs/>
                <w:sz w:val="16"/>
                <w:szCs w:val="16"/>
              </w:rPr>
              <w:t>Office Performance Point Server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5F4D74A" w14:textId="77777777" w:rsidR="00F77BD0" w:rsidRPr="00E84E3D" w:rsidRDefault="00F77BD0" w:rsidP="00C267FD">
            <w:pPr>
              <w:rPr>
                <w:rStyle w:val="Hyperlink"/>
                <w:rFonts w:ascii="Tahoma" w:hAnsi="Tahoma" w:cs="Tahoma"/>
                <w:bCs/>
                <w:iCs/>
                <w:color w:val="auto"/>
                <w:sz w:val="16"/>
                <w:szCs w:val="16"/>
                <w:u w:val="none"/>
                <w:lang w:val="pt-BR"/>
              </w:rPr>
            </w:pPr>
            <w:r w:rsidRPr="00E84E3D">
              <w:rPr>
                <w:rStyle w:val="Hyperlink"/>
                <w:rFonts w:ascii="Tahoma" w:hAnsi="Tahoma" w:cs="Tahoma"/>
                <w:bCs/>
                <w:iCs/>
                <w:color w:val="auto"/>
                <w:sz w:val="16"/>
                <w:szCs w:val="16"/>
                <w:u w:val="none"/>
              </w:rPr>
              <w:t>SharePoint Enterprise 2010</w:t>
            </w:r>
          </w:p>
        </w:tc>
      </w:tr>
      <w:tr w:rsidR="00F77BD0" w:rsidRPr="00E84E3D" w14:paraId="75F4D74E" w14:textId="77777777" w:rsidTr="008940C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5F4D74C" w14:textId="77777777" w:rsidR="00F77BD0" w:rsidRPr="00E84E3D" w:rsidRDefault="00F77BD0" w:rsidP="00C267FD">
            <w:pPr>
              <w:rPr>
                <w:rFonts w:ascii="Tahoma" w:hAnsi="Tahoma" w:cs="Tahoma"/>
                <w:bCs/>
                <w:sz w:val="16"/>
                <w:szCs w:val="16"/>
              </w:rPr>
            </w:pPr>
            <w:r w:rsidRPr="00E84E3D">
              <w:rPr>
                <w:rFonts w:ascii="Tahoma" w:hAnsi="Tahoma" w:cs="Tahoma"/>
                <w:bCs/>
                <w:sz w:val="16"/>
                <w:szCs w:val="16"/>
              </w:rPr>
              <w:t>Office Communications Server 2007 R2 Speech Server Standard Edition</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5F4D74D" w14:textId="77777777" w:rsidR="00F77BD0" w:rsidRPr="00E84E3D" w:rsidRDefault="00F77BD0" w:rsidP="00C267FD">
            <w:pPr>
              <w:rPr>
                <w:rStyle w:val="Hyperlink"/>
                <w:rFonts w:ascii="Tahoma" w:hAnsi="Tahoma" w:cs="Tahoma"/>
                <w:bCs/>
                <w:iCs/>
                <w:color w:val="auto"/>
                <w:sz w:val="16"/>
                <w:szCs w:val="16"/>
                <w:u w:val="none"/>
              </w:rPr>
            </w:pPr>
            <w:r w:rsidRPr="00E84E3D">
              <w:rPr>
                <w:rFonts w:ascii="Tahoma" w:hAnsi="Tahoma" w:cs="Tahoma"/>
                <w:bCs/>
                <w:sz w:val="16"/>
                <w:szCs w:val="16"/>
              </w:rPr>
              <w:t>Lync Server 2013 Standard Edition</w:t>
            </w:r>
          </w:p>
        </w:tc>
      </w:tr>
      <w:tr w:rsidR="00F77BD0" w:rsidRPr="00E84E3D" w14:paraId="75F4D751" w14:textId="77777777" w:rsidTr="008940C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5F4D74F" w14:textId="77777777" w:rsidR="00F77BD0" w:rsidRPr="00E84E3D" w:rsidRDefault="00F77BD0" w:rsidP="00C267FD">
            <w:pPr>
              <w:rPr>
                <w:rFonts w:ascii="Tahoma" w:hAnsi="Tahoma" w:cs="Tahoma"/>
                <w:bCs/>
                <w:sz w:val="16"/>
                <w:szCs w:val="16"/>
              </w:rPr>
            </w:pPr>
            <w:r w:rsidRPr="00E84E3D">
              <w:rPr>
                <w:rFonts w:ascii="Tahoma" w:hAnsi="Tahoma" w:cs="Tahoma"/>
                <w:bCs/>
                <w:sz w:val="16"/>
                <w:szCs w:val="16"/>
              </w:rPr>
              <w:t>Office Communications Server 2007 R2 Speech Server Enterprise Edition</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5F4D750" w14:textId="77777777" w:rsidR="00F77BD0" w:rsidRPr="00E84E3D" w:rsidRDefault="00F77BD0" w:rsidP="00C267FD">
            <w:pPr>
              <w:rPr>
                <w:rStyle w:val="Hyperlink"/>
                <w:rFonts w:ascii="Tahoma" w:hAnsi="Tahoma" w:cs="Tahoma"/>
                <w:bCs/>
                <w:iCs/>
                <w:color w:val="auto"/>
                <w:sz w:val="16"/>
                <w:szCs w:val="16"/>
                <w:u w:val="none"/>
                <w:lang w:val="pt-BR"/>
              </w:rPr>
            </w:pPr>
            <w:r w:rsidRPr="00E84E3D">
              <w:rPr>
                <w:rFonts w:ascii="Tahoma" w:hAnsi="Tahoma" w:cs="Tahoma"/>
                <w:bCs/>
                <w:sz w:val="16"/>
                <w:szCs w:val="16"/>
              </w:rPr>
              <w:t>Lync Server 2013 Enterprise Edition</w:t>
            </w:r>
          </w:p>
        </w:tc>
      </w:tr>
    </w:tbl>
    <w:p w14:paraId="75F4D752" w14:textId="77777777" w:rsidR="00294CBF" w:rsidRPr="00E84E3D" w:rsidRDefault="00294CBF" w:rsidP="00C267FD">
      <w:pPr>
        <w:rPr>
          <w:rFonts w:ascii="Tahoma" w:hAnsi="Tahoma" w:cs="Tahoma"/>
        </w:rPr>
      </w:pPr>
    </w:p>
    <w:p w14:paraId="75F4D753" w14:textId="77777777" w:rsidR="00C267FD" w:rsidRPr="00E84E3D" w:rsidRDefault="00C267FD" w:rsidP="00C267FD">
      <w:pPr>
        <w:spacing w:before="120" w:after="120"/>
        <w:jc w:val="both"/>
        <w:rPr>
          <w:rFonts w:ascii="Tahoma" w:hAnsi="Tahoma" w:cs="Tahoma"/>
        </w:rPr>
      </w:pPr>
      <w:r w:rsidRPr="00E84E3D">
        <w:rPr>
          <w:rFonts w:ascii="Tahoma" w:hAnsi="Tahoma" w:cs="Tahoma"/>
          <w:b/>
        </w:rPr>
        <w:t>SharePoint Server 2013</w:t>
      </w:r>
    </w:p>
    <w:p w14:paraId="75F4D754" w14:textId="77777777" w:rsidR="00C267FD" w:rsidRPr="00E84E3D" w:rsidRDefault="00C267FD" w:rsidP="00C267FD">
      <w:pPr>
        <w:rPr>
          <w:rFonts w:ascii="Tahoma" w:hAnsi="Tahoma" w:cs="Tahoma"/>
        </w:rPr>
      </w:pPr>
      <w:r w:rsidRPr="00E84E3D">
        <w:rPr>
          <w:rFonts w:ascii="Tahoma" w:hAnsi="Tahoma" w:cs="Tahoma"/>
          <w:color w:val="000000"/>
          <w:sz w:val="16"/>
          <w:szCs w:val="16"/>
        </w:rPr>
        <w:t xml:space="preserve">SharePoint Server 2010 para Sitios de Internet Standard y SharePoint Server 2010 para Sitios de Internet Enterprise son las versiones finales de esos productos. Por este motivo, los Clientes que dispongan de </w:t>
      </w:r>
      <w:r w:rsidRPr="00E84E3D">
        <w:rPr>
          <w:rFonts w:ascii="Tahoma" w:hAnsi="Tahoma" w:cs="Tahoma"/>
          <w:sz w:val="16"/>
          <w:szCs w:val="16"/>
        </w:rPr>
        <w:t xml:space="preserve">Mantenimiento Integrado </w:t>
      </w:r>
      <w:r w:rsidRPr="00E84E3D">
        <w:rPr>
          <w:rFonts w:ascii="Tahoma" w:hAnsi="Tahoma" w:cs="Tahoma"/>
          <w:color w:val="000000"/>
          <w:sz w:val="16"/>
          <w:szCs w:val="16"/>
        </w:rPr>
        <w:t>activo para SharePoint Server 2010 Standard o Enterprise o bien para SharePoint Server 2010 para Sitios de Internet Standard o Enterprise podrán actualizar a SharePoint Server 2013, y distribuirlo, en lugar de las copias con licencia de SharePoint Server 2010 o SharePoint Server 2010 para Sitios de Internet integradas en una Solución Unificada actualizada.</w:t>
      </w:r>
    </w:p>
    <w:tbl>
      <w:tblPr>
        <w:tblW w:w="1081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850"/>
        <w:gridCol w:w="3960"/>
      </w:tblGrid>
      <w:tr w:rsidR="00C267FD" w:rsidRPr="00E84E3D" w14:paraId="75F4D757" w14:textId="77777777" w:rsidTr="008940C7">
        <w:trPr>
          <w:trHeight w:val="217"/>
        </w:trPr>
        <w:tc>
          <w:tcPr>
            <w:tcW w:w="6850" w:type="dxa"/>
            <w:tcBorders>
              <w:top w:val="nil"/>
              <w:left w:val="single" w:sz="8" w:space="0" w:color="F79646"/>
              <w:bottom w:val="single" w:sz="4" w:space="0" w:color="F79646"/>
              <w:right w:val="single" w:sz="4" w:space="0" w:color="F79646"/>
            </w:tcBorders>
            <w:shd w:val="clear" w:color="auto" w:fill="F79646"/>
          </w:tcPr>
          <w:p w14:paraId="75F4D755" w14:textId="77777777" w:rsidR="00C267FD" w:rsidRPr="00E84E3D" w:rsidRDefault="00C267FD" w:rsidP="00C267FD">
            <w:pPr>
              <w:jc w:val="center"/>
              <w:rPr>
                <w:rFonts w:ascii="Tahoma" w:hAnsi="Tahoma" w:cs="Tahoma"/>
                <w:b/>
                <w:bCs/>
                <w:iCs/>
                <w:sz w:val="18"/>
                <w:szCs w:val="18"/>
                <w:lang w:val="pt-BR"/>
              </w:rPr>
            </w:pPr>
            <w:r w:rsidRPr="00E84E3D">
              <w:rPr>
                <w:rFonts w:ascii="Tahoma" w:hAnsi="Tahoma" w:cs="Tahoma"/>
                <w:b/>
                <w:bCs/>
                <w:iCs/>
                <w:sz w:val="18"/>
                <w:szCs w:val="18"/>
                <w:lang w:val="pt-BR"/>
              </w:rPr>
              <w:t>Licencia de Servidor de SharePoint Server 2010 para Sitios de Internet</w:t>
            </w:r>
          </w:p>
        </w:tc>
        <w:tc>
          <w:tcPr>
            <w:tcW w:w="3960" w:type="dxa"/>
            <w:tcBorders>
              <w:top w:val="single" w:sz="6" w:space="0" w:color="F79646"/>
              <w:left w:val="single" w:sz="4" w:space="0" w:color="F79646"/>
              <w:bottom w:val="single" w:sz="4" w:space="0" w:color="F79646"/>
              <w:right w:val="single" w:sz="6" w:space="0" w:color="F79646"/>
            </w:tcBorders>
            <w:shd w:val="clear" w:color="auto" w:fill="F79646"/>
          </w:tcPr>
          <w:p w14:paraId="75F4D756" w14:textId="77777777" w:rsidR="00C267FD" w:rsidRPr="00E84E3D" w:rsidRDefault="00C267FD" w:rsidP="00C267FD">
            <w:pPr>
              <w:jc w:val="center"/>
              <w:rPr>
                <w:rFonts w:ascii="Tahoma" w:hAnsi="Tahoma" w:cs="Tahoma"/>
              </w:rPr>
            </w:pPr>
            <w:r w:rsidRPr="00E84E3D">
              <w:rPr>
                <w:rFonts w:ascii="Tahoma" w:hAnsi="Tahoma" w:cs="Tahoma"/>
                <w:b/>
                <w:bCs/>
                <w:iCs/>
                <w:sz w:val="18"/>
                <w:szCs w:val="18"/>
              </w:rPr>
              <w:t>Versión sustituta</w:t>
            </w:r>
          </w:p>
        </w:tc>
      </w:tr>
      <w:tr w:rsidR="00C267FD" w:rsidRPr="00E84E3D" w14:paraId="75F4D75A" w14:textId="77777777" w:rsidTr="008940C7">
        <w:tc>
          <w:tcPr>
            <w:tcW w:w="6850" w:type="dxa"/>
            <w:tcBorders>
              <w:top w:val="single" w:sz="4" w:space="0" w:color="F79646"/>
              <w:left w:val="single" w:sz="4" w:space="0" w:color="F79646"/>
              <w:bottom w:val="single" w:sz="4" w:space="0" w:color="F79646"/>
              <w:right w:val="single" w:sz="4" w:space="0" w:color="F79646"/>
            </w:tcBorders>
            <w:shd w:val="clear" w:color="auto" w:fill="auto"/>
          </w:tcPr>
          <w:p w14:paraId="75F4D758" w14:textId="77777777" w:rsidR="00C267FD" w:rsidRPr="00E84E3D" w:rsidRDefault="00C267FD" w:rsidP="00C267FD">
            <w:pPr>
              <w:rPr>
                <w:rFonts w:ascii="Tahoma" w:hAnsi="Tahoma" w:cs="Tahoma"/>
                <w:bCs/>
                <w:sz w:val="16"/>
                <w:szCs w:val="19"/>
                <w:lang w:val="sv-SE"/>
              </w:rPr>
            </w:pPr>
            <w:r w:rsidRPr="00E84E3D">
              <w:rPr>
                <w:rFonts w:ascii="Tahoma" w:hAnsi="Tahoma" w:cs="Tahoma"/>
                <w:bCs/>
                <w:sz w:val="16"/>
                <w:szCs w:val="19"/>
                <w:lang w:val="sv-SE"/>
              </w:rPr>
              <w:t>SharePoint Server 2010 para Sitios de Internet, Edición Standard</w:t>
            </w:r>
          </w:p>
        </w:tc>
        <w:tc>
          <w:tcPr>
            <w:tcW w:w="3960" w:type="dxa"/>
            <w:tcBorders>
              <w:top w:val="single" w:sz="4" w:space="0" w:color="F79646"/>
              <w:left w:val="single" w:sz="4" w:space="0" w:color="F79646"/>
              <w:bottom w:val="single" w:sz="4" w:space="0" w:color="F79646"/>
              <w:right w:val="single" w:sz="4" w:space="0" w:color="F79646"/>
            </w:tcBorders>
            <w:shd w:val="clear" w:color="auto" w:fill="auto"/>
          </w:tcPr>
          <w:p w14:paraId="75F4D759" w14:textId="77777777" w:rsidR="00C267FD" w:rsidRPr="00E84E3D" w:rsidRDefault="00C267FD" w:rsidP="00C267FD">
            <w:pPr>
              <w:rPr>
                <w:rFonts w:ascii="Tahoma" w:hAnsi="Tahoma" w:cs="Tahoma"/>
                <w:bCs/>
                <w:sz w:val="16"/>
                <w:szCs w:val="19"/>
                <w:lang w:val="pt-BR"/>
              </w:rPr>
            </w:pPr>
            <w:r w:rsidRPr="00E84E3D">
              <w:rPr>
                <w:rFonts w:ascii="Tahoma" w:hAnsi="Tahoma" w:cs="Tahoma"/>
                <w:bCs/>
                <w:sz w:val="16"/>
                <w:szCs w:val="19"/>
              </w:rPr>
              <w:t>SharePoint Server 2013</w:t>
            </w:r>
          </w:p>
        </w:tc>
      </w:tr>
      <w:tr w:rsidR="00C267FD" w:rsidRPr="00E84E3D" w14:paraId="75F4D75D" w14:textId="77777777" w:rsidTr="008940C7">
        <w:tc>
          <w:tcPr>
            <w:tcW w:w="6850" w:type="dxa"/>
            <w:tcBorders>
              <w:top w:val="single" w:sz="4" w:space="0" w:color="F79646"/>
              <w:left w:val="single" w:sz="4" w:space="0" w:color="F79646"/>
              <w:bottom w:val="single" w:sz="4" w:space="0" w:color="F79646"/>
              <w:right w:val="single" w:sz="4" w:space="0" w:color="F79646"/>
            </w:tcBorders>
            <w:shd w:val="clear" w:color="auto" w:fill="auto"/>
          </w:tcPr>
          <w:p w14:paraId="75F4D75B" w14:textId="77777777" w:rsidR="00C267FD" w:rsidRPr="00E84E3D" w:rsidRDefault="00C267FD" w:rsidP="00C267FD">
            <w:pPr>
              <w:rPr>
                <w:rFonts w:ascii="Tahoma" w:hAnsi="Tahoma" w:cs="Tahoma"/>
                <w:bCs/>
                <w:sz w:val="16"/>
                <w:szCs w:val="19"/>
                <w:lang w:val="pt-BR"/>
              </w:rPr>
            </w:pPr>
            <w:r w:rsidRPr="00E84E3D">
              <w:rPr>
                <w:rFonts w:ascii="Tahoma" w:hAnsi="Tahoma" w:cs="Tahoma"/>
                <w:bCs/>
                <w:sz w:val="16"/>
                <w:szCs w:val="19"/>
              </w:rPr>
              <w:t>SharePoint Server 2010 para Sitios de Internet, Edición Enterprise</w:t>
            </w:r>
          </w:p>
        </w:tc>
        <w:tc>
          <w:tcPr>
            <w:tcW w:w="3960" w:type="dxa"/>
            <w:tcBorders>
              <w:top w:val="single" w:sz="4" w:space="0" w:color="F79646"/>
              <w:left w:val="single" w:sz="4" w:space="0" w:color="F79646"/>
              <w:bottom w:val="single" w:sz="4" w:space="0" w:color="F79646"/>
              <w:right w:val="single" w:sz="4" w:space="0" w:color="F79646"/>
            </w:tcBorders>
            <w:shd w:val="clear" w:color="auto" w:fill="auto"/>
          </w:tcPr>
          <w:p w14:paraId="75F4D75C" w14:textId="77777777" w:rsidR="00C267FD" w:rsidRPr="00E84E3D" w:rsidRDefault="00C267FD" w:rsidP="00C267FD">
            <w:pPr>
              <w:rPr>
                <w:rFonts w:ascii="Tahoma" w:hAnsi="Tahoma" w:cs="Tahoma"/>
                <w:bCs/>
                <w:sz w:val="16"/>
                <w:szCs w:val="19"/>
                <w:lang w:val="pt-BR"/>
              </w:rPr>
            </w:pPr>
            <w:r w:rsidRPr="00E84E3D">
              <w:rPr>
                <w:rFonts w:ascii="Tahoma" w:hAnsi="Tahoma" w:cs="Tahoma"/>
                <w:bCs/>
                <w:sz w:val="16"/>
                <w:szCs w:val="19"/>
              </w:rPr>
              <w:t>SharePoint Server 2013</w:t>
            </w:r>
          </w:p>
        </w:tc>
      </w:tr>
    </w:tbl>
    <w:p w14:paraId="75F4D75E" w14:textId="77777777" w:rsidR="00C267FD" w:rsidRPr="00E84E3D" w:rsidRDefault="00C267FD" w:rsidP="00C267FD">
      <w:pPr>
        <w:rPr>
          <w:rFonts w:ascii="Tahoma" w:hAnsi="Tahoma" w:cs="Tahoma"/>
        </w:rPr>
      </w:pPr>
    </w:p>
    <w:p w14:paraId="75F4D75F" w14:textId="77777777" w:rsidR="006F2741" w:rsidRPr="00E84E3D" w:rsidRDefault="00D549E9" w:rsidP="00C267FD">
      <w:pPr>
        <w:spacing w:before="120" w:after="120"/>
        <w:jc w:val="both"/>
        <w:rPr>
          <w:rFonts w:ascii="Tahoma" w:hAnsi="Tahoma" w:cs="Tahoma"/>
        </w:rPr>
      </w:pPr>
      <w:r w:rsidRPr="00E84E3D">
        <w:rPr>
          <w:rFonts w:ascii="Tahoma" w:hAnsi="Tahoma" w:cs="Tahoma"/>
          <w:b/>
        </w:rPr>
        <w:t>SQL Server</w:t>
      </w:r>
    </w:p>
    <w:p w14:paraId="75F4D760" w14:textId="77777777" w:rsidR="004247CA" w:rsidRPr="00E84E3D" w:rsidRDefault="004247CA" w:rsidP="004247CA">
      <w:pPr>
        <w:spacing w:before="120" w:after="120"/>
        <w:jc w:val="both"/>
        <w:rPr>
          <w:rFonts w:ascii="Tahoma" w:hAnsi="Tahoma" w:cs="Tahoma"/>
          <w:lang w:val="es-ES"/>
        </w:rPr>
      </w:pPr>
      <w:r w:rsidRPr="00E84E3D">
        <w:rPr>
          <w:rFonts w:ascii="Tahoma" w:hAnsi="Tahoma" w:cs="Tahoma"/>
          <w:sz w:val="16"/>
          <w:szCs w:val="16"/>
          <w:lang w:val="es-ES"/>
        </w:rPr>
        <w:t>Los Clientes con Usuarios finales en virtud de Mantenimiento integrado activo para licencias de SQL Server Processor podrán actualizar la Solución unificada a los Usuarios finales para que incluya SQL Server 2012 basándose en las frecuencias procesador a núcleo siguientes. Los Clientes con Usuarios finales en virtud de Mantenimiento integrado activo para licencias de servidor de SQL Server (Standard o Workgroup), podrán actualizar la Solución unificada a los Usuarios finales para que incluya SQL Server 2012 Standard, tal como se muestra a continuación.</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0"/>
      </w:tblGrid>
      <w:tr w:rsidR="004247CA" w:rsidRPr="00E84E3D" w14:paraId="75F4D763" w14:textId="77777777" w:rsidTr="008940C7">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75F4D761" w14:textId="77777777" w:rsidR="004247CA" w:rsidRPr="00E84E3D" w:rsidRDefault="004247CA" w:rsidP="00BF3880">
            <w:pPr>
              <w:jc w:val="center"/>
              <w:rPr>
                <w:rFonts w:ascii="Tahoma" w:hAnsi="Tahoma" w:cs="Tahoma"/>
                <w:b/>
                <w:bCs/>
                <w:sz w:val="18"/>
                <w:szCs w:val="18"/>
                <w:lang w:val="pt-BR"/>
              </w:rPr>
            </w:pPr>
            <w:r w:rsidRPr="00E84E3D">
              <w:rPr>
                <w:rFonts w:ascii="Tahoma" w:hAnsi="Tahoma" w:cs="Tahoma"/>
                <w:b/>
                <w:bCs/>
                <w:iCs/>
                <w:sz w:val="18"/>
                <w:szCs w:val="18"/>
              </w:rPr>
              <w:t>Licencia Cualificada</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14:paraId="75F4D762" w14:textId="77777777" w:rsidR="004247CA" w:rsidRPr="00E84E3D" w:rsidRDefault="004247CA" w:rsidP="00BF3880">
            <w:pPr>
              <w:jc w:val="center"/>
              <w:rPr>
                <w:rStyle w:val="Hyperlink"/>
                <w:rFonts w:ascii="Tahoma" w:hAnsi="Tahoma" w:cs="Tahoma"/>
                <w:b/>
                <w:bCs/>
                <w:iCs/>
                <w:color w:val="auto"/>
                <w:sz w:val="18"/>
                <w:szCs w:val="18"/>
                <w:u w:val="none"/>
                <w:lang w:val="pt-BR"/>
              </w:rPr>
            </w:pPr>
            <w:r w:rsidRPr="00E84E3D">
              <w:rPr>
                <w:rFonts w:ascii="Tahoma" w:hAnsi="Tahoma" w:cs="Tahoma"/>
                <w:b/>
                <w:bCs/>
                <w:sz w:val="18"/>
                <w:szCs w:val="18"/>
              </w:rPr>
              <w:t>Licencia Elegible</w:t>
            </w:r>
          </w:p>
        </w:tc>
      </w:tr>
      <w:tr w:rsidR="004247CA" w:rsidRPr="00E84E3D" w14:paraId="75F4D766" w14:textId="77777777" w:rsidTr="008940C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5F4D764" w14:textId="77777777" w:rsidR="004247CA" w:rsidRPr="00E84E3D" w:rsidRDefault="004247CA" w:rsidP="00BF3880">
            <w:pPr>
              <w:rPr>
                <w:rFonts w:ascii="Tahoma" w:hAnsi="Tahoma" w:cs="Tahoma"/>
                <w:bCs/>
                <w:sz w:val="16"/>
                <w:szCs w:val="19"/>
                <w:lang w:val="pt-BR"/>
              </w:rPr>
            </w:pPr>
            <w:r w:rsidRPr="00E84E3D">
              <w:rPr>
                <w:rFonts w:ascii="Tahoma" w:hAnsi="Tahoma" w:cs="Tahoma"/>
                <w:bCs/>
                <w:sz w:val="16"/>
                <w:szCs w:val="19"/>
              </w:rPr>
              <w:t>Un (1)</w:t>
            </w:r>
            <w:r w:rsidR="002439C0" w:rsidRPr="00E84E3D">
              <w:rPr>
                <w:rFonts w:ascii="Tahoma" w:hAnsi="Tahoma" w:cs="Tahoma"/>
                <w:bCs/>
                <w:sz w:val="16"/>
                <w:szCs w:val="19"/>
              </w:rPr>
              <w:t xml:space="preserve"> </w:t>
            </w:r>
            <w:r w:rsidRPr="00E84E3D">
              <w:rPr>
                <w:rFonts w:ascii="Tahoma" w:hAnsi="Tahoma" w:cs="Tahoma"/>
                <w:bCs/>
                <w:sz w:val="16"/>
                <w:szCs w:val="19"/>
              </w:rPr>
              <w:t>SQL Server Datacenter (Procesador)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5F4D765" w14:textId="77777777" w:rsidR="004247CA" w:rsidRPr="00E84E3D" w:rsidRDefault="004247CA" w:rsidP="00BF3880">
            <w:pPr>
              <w:rPr>
                <w:rFonts w:ascii="Tahoma" w:hAnsi="Tahoma" w:cs="Tahoma"/>
                <w:bCs/>
                <w:sz w:val="16"/>
                <w:szCs w:val="19"/>
              </w:rPr>
            </w:pPr>
            <w:r w:rsidRPr="00E84E3D">
              <w:rPr>
                <w:rFonts w:ascii="Tahoma" w:hAnsi="Tahoma" w:cs="Tahoma"/>
                <w:bCs/>
                <w:sz w:val="16"/>
                <w:szCs w:val="19"/>
              </w:rPr>
              <w:t>Ocho (8) SQL Server 2012 Enterprise Core</w:t>
            </w:r>
            <w:r w:rsidRPr="00E84E3D">
              <w:rPr>
                <w:rFonts w:ascii="Tahoma" w:hAnsi="Tahoma" w:cs="Tahoma"/>
                <w:bCs/>
                <w:sz w:val="16"/>
                <w:szCs w:val="19"/>
                <w:vertAlign w:val="superscript"/>
              </w:rPr>
              <w:t>1,2,3</w:t>
            </w:r>
          </w:p>
        </w:tc>
      </w:tr>
      <w:tr w:rsidR="004247CA" w:rsidRPr="00E84E3D" w14:paraId="75F4D769" w14:textId="77777777" w:rsidTr="008940C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5F4D767" w14:textId="77777777" w:rsidR="004247CA" w:rsidRPr="00E84E3D" w:rsidRDefault="004247CA" w:rsidP="00BF3880">
            <w:pPr>
              <w:rPr>
                <w:rFonts w:ascii="Tahoma" w:hAnsi="Tahoma" w:cs="Tahoma"/>
                <w:bCs/>
                <w:sz w:val="16"/>
                <w:szCs w:val="19"/>
                <w:lang w:val="pt-BR"/>
              </w:rPr>
            </w:pPr>
            <w:r w:rsidRPr="00E84E3D">
              <w:rPr>
                <w:rFonts w:ascii="Tahoma" w:hAnsi="Tahoma" w:cs="Tahoma"/>
                <w:bCs/>
                <w:sz w:val="16"/>
                <w:szCs w:val="19"/>
              </w:rPr>
              <w:t>Un (1) SQL Server Enterprise (Procesador)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5F4D768" w14:textId="77777777" w:rsidR="004247CA" w:rsidRPr="00E84E3D" w:rsidRDefault="004247CA" w:rsidP="00BF3880">
            <w:pPr>
              <w:rPr>
                <w:rFonts w:ascii="Tahoma" w:hAnsi="Tahoma" w:cs="Tahoma"/>
                <w:bCs/>
                <w:sz w:val="16"/>
                <w:szCs w:val="19"/>
              </w:rPr>
            </w:pPr>
            <w:r w:rsidRPr="00E84E3D">
              <w:rPr>
                <w:rFonts w:ascii="Tahoma" w:hAnsi="Tahoma" w:cs="Tahoma"/>
                <w:bCs/>
                <w:sz w:val="16"/>
                <w:szCs w:val="19"/>
              </w:rPr>
              <w:t>Cuatro (4) SQL Server 2012 Enterprise Core</w:t>
            </w:r>
            <w:r w:rsidRPr="00E84E3D">
              <w:rPr>
                <w:rFonts w:ascii="Tahoma" w:hAnsi="Tahoma" w:cs="Tahoma"/>
                <w:bCs/>
                <w:sz w:val="16"/>
                <w:szCs w:val="19"/>
                <w:vertAlign w:val="superscript"/>
              </w:rPr>
              <w:t>1,2,3</w:t>
            </w:r>
          </w:p>
        </w:tc>
      </w:tr>
      <w:tr w:rsidR="004247CA" w:rsidRPr="00E84E3D" w14:paraId="75F4D76C" w14:textId="77777777" w:rsidTr="008940C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5F4D76A" w14:textId="77777777" w:rsidR="004247CA" w:rsidRPr="00E84E3D" w:rsidRDefault="004247CA" w:rsidP="00BF3880">
            <w:pPr>
              <w:rPr>
                <w:rFonts w:ascii="Tahoma" w:hAnsi="Tahoma" w:cs="Tahoma"/>
                <w:bCs/>
                <w:sz w:val="16"/>
                <w:szCs w:val="19"/>
              </w:rPr>
            </w:pPr>
            <w:r w:rsidRPr="00E84E3D">
              <w:rPr>
                <w:rFonts w:ascii="Tahoma" w:hAnsi="Tahoma" w:cs="Tahoma"/>
                <w:bCs/>
                <w:sz w:val="16"/>
                <w:szCs w:val="19"/>
              </w:rPr>
              <w:t>Un (1) SQL Server Enterprise (Servidor)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5F4D76B" w14:textId="77777777" w:rsidR="004247CA" w:rsidRPr="00E84E3D" w:rsidRDefault="004247CA" w:rsidP="00BF3880">
            <w:pPr>
              <w:rPr>
                <w:rFonts w:ascii="Tahoma" w:hAnsi="Tahoma" w:cs="Tahoma"/>
                <w:szCs w:val="19"/>
                <w:lang w:val="fr-FR"/>
              </w:rPr>
            </w:pPr>
            <w:r w:rsidRPr="00E84E3D">
              <w:rPr>
                <w:rFonts w:ascii="Tahoma" w:hAnsi="Tahoma" w:cs="Tahoma"/>
                <w:bCs/>
                <w:sz w:val="16"/>
                <w:szCs w:val="19"/>
                <w:lang w:val="fr-FR"/>
              </w:rPr>
              <w:t>Un (1) SQL Server 2012 Enterprise Server</w:t>
            </w:r>
            <w:r w:rsidRPr="00E84E3D">
              <w:rPr>
                <w:rFonts w:ascii="Tahoma" w:hAnsi="Tahoma" w:cs="Tahoma"/>
                <w:bCs/>
                <w:sz w:val="16"/>
                <w:szCs w:val="19"/>
                <w:vertAlign w:val="superscript"/>
                <w:lang w:val="fr-FR"/>
              </w:rPr>
              <w:t>2</w:t>
            </w:r>
          </w:p>
        </w:tc>
      </w:tr>
      <w:tr w:rsidR="004247CA" w:rsidRPr="00E84E3D" w14:paraId="75F4D76F" w14:textId="77777777" w:rsidTr="008940C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5F4D76D" w14:textId="77777777" w:rsidR="004247CA" w:rsidRPr="00E84E3D" w:rsidRDefault="004247CA" w:rsidP="00BF3880">
            <w:pPr>
              <w:rPr>
                <w:rFonts w:ascii="Tahoma" w:hAnsi="Tahoma" w:cs="Tahoma"/>
                <w:bCs/>
                <w:sz w:val="16"/>
                <w:szCs w:val="19"/>
              </w:rPr>
            </w:pPr>
            <w:r w:rsidRPr="00E84E3D">
              <w:rPr>
                <w:rFonts w:ascii="Tahoma" w:hAnsi="Tahoma" w:cs="Tahoma"/>
                <w:bCs/>
                <w:sz w:val="16"/>
                <w:szCs w:val="19"/>
              </w:rPr>
              <w:t>Un (1) SQL Server Standard (Procesador)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5F4D76E" w14:textId="77777777" w:rsidR="004247CA" w:rsidRPr="00E84E3D" w:rsidRDefault="004247CA" w:rsidP="00BF3880">
            <w:pPr>
              <w:rPr>
                <w:rFonts w:ascii="Tahoma" w:hAnsi="Tahoma" w:cs="Tahoma"/>
                <w:szCs w:val="19"/>
              </w:rPr>
            </w:pPr>
            <w:r w:rsidRPr="00E84E3D">
              <w:rPr>
                <w:rFonts w:ascii="Tahoma" w:hAnsi="Tahoma" w:cs="Tahoma"/>
                <w:bCs/>
                <w:sz w:val="16"/>
                <w:szCs w:val="19"/>
              </w:rPr>
              <w:t>Cuatro (4) SQL Server 2012 Standard Core</w:t>
            </w:r>
            <w:r w:rsidRPr="00E84E3D">
              <w:rPr>
                <w:rFonts w:ascii="Tahoma" w:hAnsi="Tahoma" w:cs="Tahoma"/>
                <w:bCs/>
                <w:sz w:val="16"/>
                <w:szCs w:val="19"/>
                <w:vertAlign w:val="superscript"/>
              </w:rPr>
              <w:t>1,3</w:t>
            </w:r>
          </w:p>
        </w:tc>
      </w:tr>
      <w:tr w:rsidR="004247CA" w:rsidRPr="00E84E3D" w14:paraId="75F4D772" w14:textId="77777777" w:rsidTr="008940C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5F4D770" w14:textId="77777777" w:rsidR="004247CA" w:rsidRPr="00E84E3D" w:rsidRDefault="004247CA" w:rsidP="00BF3880">
            <w:pPr>
              <w:rPr>
                <w:rFonts w:ascii="Tahoma" w:hAnsi="Tahoma" w:cs="Tahoma"/>
                <w:bCs/>
                <w:sz w:val="16"/>
                <w:szCs w:val="19"/>
              </w:rPr>
            </w:pPr>
            <w:r w:rsidRPr="00E84E3D">
              <w:rPr>
                <w:rFonts w:ascii="Tahoma" w:hAnsi="Tahoma" w:cs="Tahoma"/>
                <w:bCs/>
                <w:sz w:val="16"/>
                <w:szCs w:val="19"/>
              </w:rPr>
              <w:t>Un (1) SQL Server Standard (Servidor)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5F4D771" w14:textId="77777777" w:rsidR="004247CA" w:rsidRPr="00E84E3D" w:rsidRDefault="004247CA" w:rsidP="00BF3880">
            <w:pPr>
              <w:rPr>
                <w:rFonts w:ascii="Tahoma" w:hAnsi="Tahoma" w:cs="Tahoma"/>
                <w:szCs w:val="19"/>
              </w:rPr>
            </w:pPr>
            <w:r w:rsidRPr="00E84E3D">
              <w:rPr>
                <w:rFonts w:ascii="Tahoma" w:hAnsi="Tahoma" w:cs="Tahoma"/>
                <w:bCs/>
                <w:sz w:val="16"/>
                <w:szCs w:val="19"/>
              </w:rPr>
              <w:t>Un (1) SQL Server 2012 Standard Server</w:t>
            </w:r>
          </w:p>
        </w:tc>
      </w:tr>
      <w:tr w:rsidR="004247CA" w:rsidRPr="00E84E3D" w14:paraId="75F4D775" w14:textId="77777777" w:rsidTr="008940C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5F4D773" w14:textId="77777777" w:rsidR="004247CA" w:rsidRPr="00E84E3D" w:rsidRDefault="004247CA" w:rsidP="00BF3880">
            <w:pPr>
              <w:rPr>
                <w:rFonts w:ascii="Tahoma" w:hAnsi="Tahoma" w:cs="Tahoma"/>
                <w:bCs/>
                <w:sz w:val="16"/>
                <w:szCs w:val="19"/>
              </w:rPr>
            </w:pPr>
            <w:r w:rsidRPr="00E84E3D">
              <w:rPr>
                <w:rFonts w:ascii="Tahoma" w:hAnsi="Tahoma" w:cs="Tahoma"/>
                <w:bCs/>
                <w:sz w:val="16"/>
                <w:szCs w:val="19"/>
              </w:rPr>
              <w:t>Un (1) SQL Server Workgroup (Procesador)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5F4D774" w14:textId="77777777" w:rsidR="004247CA" w:rsidRPr="00E84E3D" w:rsidRDefault="004247CA" w:rsidP="00BF3880">
            <w:pPr>
              <w:rPr>
                <w:rFonts w:ascii="Tahoma" w:hAnsi="Tahoma" w:cs="Tahoma"/>
                <w:bCs/>
                <w:sz w:val="16"/>
                <w:szCs w:val="19"/>
              </w:rPr>
            </w:pPr>
            <w:r w:rsidRPr="00E84E3D">
              <w:rPr>
                <w:rFonts w:ascii="Tahoma" w:hAnsi="Tahoma" w:cs="Tahoma"/>
                <w:bCs/>
                <w:sz w:val="16"/>
                <w:szCs w:val="19"/>
              </w:rPr>
              <w:t>Cuatro (4) SQL Server 2012 Standard Core</w:t>
            </w:r>
            <w:r w:rsidRPr="00E84E3D">
              <w:rPr>
                <w:rFonts w:ascii="Tahoma" w:hAnsi="Tahoma" w:cs="Tahoma"/>
                <w:bCs/>
                <w:sz w:val="16"/>
                <w:szCs w:val="19"/>
                <w:vertAlign w:val="superscript"/>
              </w:rPr>
              <w:t>1,3</w:t>
            </w:r>
          </w:p>
        </w:tc>
      </w:tr>
      <w:tr w:rsidR="004247CA" w:rsidRPr="00E84E3D" w14:paraId="75F4D778" w14:textId="77777777" w:rsidTr="008940C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5F4D776" w14:textId="77777777" w:rsidR="004247CA" w:rsidRPr="00E84E3D" w:rsidRDefault="004247CA" w:rsidP="00BF3880">
            <w:pPr>
              <w:rPr>
                <w:rFonts w:ascii="Tahoma" w:hAnsi="Tahoma" w:cs="Tahoma"/>
                <w:bCs/>
                <w:sz w:val="16"/>
                <w:szCs w:val="19"/>
              </w:rPr>
            </w:pPr>
            <w:r w:rsidRPr="00E84E3D">
              <w:rPr>
                <w:rFonts w:ascii="Tahoma" w:hAnsi="Tahoma" w:cs="Tahoma"/>
                <w:bCs/>
                <w:sz w:val="16"/>
                <w:szCs w:val="19"/>
              </w:rPr>
              <w:t>Un (1) SQL Server Workgroup (Servidor)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5F4D777" w14:textId="77777777" w:rsidR="004247CA" w:rsidRPr="00E84E3D" w:rsidRDefault="004247CA" w:rsidP="00BF3880">
            <w:pPr>
              <w:rPr>
                <w:rFonts w:ascii="Tahoma" w:hAnsi="Tahoma" w:cs="Tahoma"/>
                <w:bCs/>
                <w:sz w:val="16"/>
                <w:szCs w:val="19"/>
              </w:rPr>
            </w:pPr>
            <w:r w:rsidRPr="00E84E3D">
              <w:rPr>
                <w:rFonts w:ascii="Tahoma" w:hAnsi="Tahoma" w:cs="Tahoma"/>
                <w:bCs/>
                <w:sz w:val="16"/>
                <w:szCs w:val="19"/>
              </w:rPr>
              <w:t>Un (1) SQL Server 2012 Standard Server</w:t>
            </w:r>
          </w:p>
        </w:tc>
      </w:tr>
    </w:tbl>
    <w:p w14:paraId="75F4D779" w14:textId="77777777" w:rsidR="004247CA" w:rsidRPr="00E84E3D" w:rsidRDefault="004247CA" w:rsidP="004247CA">
      <w:pPr>
        <w:rPr>
          <w:rFonts w:ascii="Tahoma" w:hAnsi="Tahoma" w:cs="Tahoma"/>
        </w:rPr>
      </w:pPr>
    </w:p>
    <w:p w14:paraId="75F4D77A" w14:textId="77777777" w:rsidR="004247CA" w:rsidRPr="00E84E3D" w:rsidRDefault="004247CA" w:rsidP="0041459B">
      <w:pPr>
        <w:rPr>
          <w:rFonts w:ascii="Tahoma" w:hAnsi="Tahoma" w:cs="Tahoma"/>
          <w:lang w:val="es-ES"/>
        </w:rPr>
      </w:pPr>
      <w:r w:rsidRPr="00E84E3D">
        <w:rPr>
          <w:rFonts w:ascii="Tahoma" w:hAnsi="Tahoma" w:cs="Tahoma"/>
          <w:sz w:val="16"/>
          <w:szCs w:val="16"/>
          <w:vertAlign w:val="superscript"/>
          <w:lang w:val="es-ES"/>
        </w:rPr>
        <w:t xml:space="preserve">1 </w:t>
      </w:r>
      <w:r w:rsidRPr="00E84E3D">
        <w:rPr>
          <w:rFonts w:ascii="Tahoma" w:hAnsi="Tahoma" w:cs="Tahoma"/>
          <w:sz w:val="16"/>
          <w:szCs w:val="16"/>
          <w:lang w:val="es-ES"/>
        </w:rPr>
        <w:t xml:space="preserve">Si el Usuario Final está ejecutando SQL Server (“SQL”) en procesadores con un número de núcleos superior al mostrado en la columna </w:t>
      </w:r>
      <w:r w:rsidR="0041459B" w:rsidRPr="00E84E3D">
        <w:rPr>
          <w:rFonts w:ascii="Tahoma" w:hAnsi="Tahoma" w:cs="Tahoma"/>
          <w:sz w:val="16"/>
          <w:szCs w:val="16"/>
          <w:lang w:val="es-ES"/>
        </w:rPr>
        <w:t>“</w:t>
      </w:r>
      <w:r w:rsidRPr="00E84E3D">
        <w:rPr>
          <w:rFonts w:ascii="Tahoma" w:hAnsi="Tahoma" w:cs="Tahoma"/>
          <w:sz w:val="16"/>
          <w:szCs w:val="16"/>
          <w:lang w:val="es-ES"/>
        </w:rPr>
        <w:t>Eligible License</w:t>
      </w:r>
      <w:r w:rsidR="0041459B" w:rsidRPr="00E84E3D">
        <w:rPr>
          <w:rFonts w:ascii="Tahoma" w:hAnsi="Tahoma" w:cs="Tahoma"/>
          <w:sz w:val="16"/>
          <w:szCs w:val="16"/>
          <w:lang w:val="es-ES"/>
        </w:rPr>
        <w:t>”</w:t>
      </w:r>
      <w:r w:rsidRPr="00E84E3D">
        <w:rPr>
          <w:rFonts w:ascii="Tahoma" w:hAnsi="Tahoma" w:cs="Tahoma"/>
          <w:sz w:val="16"/>
          <w:szCs w:val="16"/>
          <w:lang w:val="es-ES"/>
        </w:rPr>
        <w:t xml:space="preserve"> (Licencia Elegible) anterior a partir de la fecha en la que efectúe la actualización a SQL Server 2012 a través del Mantenimiento Integrado activo, el Usuario Final dispondrá de licencia para utilizar SQL en el número de núcleos en los que se estaba ejecutando el Producto en el momento de la actualización de la Licencia Elegible. Sin embargo, el Usuario Final debe mantener un registro de la configuración de SQL que se ejecuta en el servidor (instancias licenciadas que se ejecutan en los entornos del sistema operativo en el servidor licenciado) y del hardware físico que es compatible con SQL en momento de la renovación del Mantenimiento Integrado, ya sea mediante el uso de la herramienta Microsoft MAP o un software equivalente de manera que conserve un registro de sus derechos licenciados.</w:t>
      </w:r>
    </w:p>
    <w:p w14:paraId="75F4D77B" w14:textId="77777777" w:rsidR="004247CA" w:rsidRPr="00E84E3D" w:rsidRDefault="004247CA" w:rsidP="004247CA">
      <w:pPr>
        <w:rPr>
          <w:rFonts w:ascii="Tahoma" w:hAnsi="Tahoma" w:cs="Tahoma"/>
          <w:lang w:val="es-ES"/>
        </w:rPr>
      </w:pPr>
      <w:r w:rsidRPr="00E84E3D">
        <w:rPr>
          <w:rFonts w:ascii="Tahoma" w:hAnsi="Tahoma" w:cs="Tahoma"/>
          <w:sz w:val="16"/>
          <w:szCs w:val="16"/>
          <w:vertAlign w:val="superscript"/>
          <w:lang w:val="es-ES"/>
        </w:rPr>
        <w:t xml:space="preserve">2 </w:t>
      </w:r>
      <w:r w:rsidRPr="00E84E3D">
        <w:rPr>
          <w:rFonts w:ascii="Tahoma" w:hAnsi="Tahoma" w:cs="Tahoma"/>
          <w:sz w:val="16"/>
          <w:szCs w:val="16"/>
          <w:lang w:val="es-ES"/>
        </w:rPr>
        <w:t>Las licencias CAL de SQL Server 2012 Enterprise Server y SQL Server 2012 Enterprise Core se presentan en soportes independientes. El Cliente debe permitir únicamente a los Usuarios Finales el uso del soporte físico del software y modelo de licenciamiento para el cual el Usuario Final está licenciado.</w:t>
      </w:r>
    </w:p>
    <w:p w14:paraId="75F4D77C" w14:textId="77777777" w:rsidR="004247CA" w:rsidRPr="00E84E3D" w:rsidRDefault="004247CA" w:rsidP="004247CA">
      <w:pPr>
        <w:rPr>
          <w:rFonts w:ascii="Tahoma" w:hAnsi="Tahoma" w:cs="Tahoma"/>
          <w:lang w:val="es-ES"/>
        </w:rPr>
      </w:pPr>
      <w:r w:rsidRPr="00E84E3D">
        <w:rPr>
          <w:rFonts w:ascii="Tahoma" w:hAnsi="Tahoma" w:cs="Tahoma"/>
          <w:sz w:val="16"/>
          <w:szCs w:val="16"/>
          <w:vertAlign w:val="superscript"/>
          <w:lang w:val="es-ES"/>
        </w:rPr>
        <w:t xml:space="preserve">3 </w:t>
      </w:r>
      <w:r w:rsidRPr="00E84E3D">
        <w:rPr>
          <w:rFonts w:ascii="Tahoma" w:hAnsi="Tahoma" w:cs="Tahoma"/>
          <w:sz w:val="16"/>
          <w:szCs w:val="16"/>
          <w:lang w:val="es-ES"/>
        </w:rPr>
        <w:t>El vínculo a la tabla de factores de núcleo está disponible en el Contrato de Licencia para el Usuario Final del software SQL Server 2012.</w:t>
      </w:r>
    </w:p>
    <w:p w14:paraId="75F4D77D" w14:textId="77777777" w:rsidR="004247CA" w:rsidRPr="00E84E3D" w:rsidRDefault="004247CA" w:rsidP="004247CA">
      <w:pPr>
        <w:rPr>
          <w:rFonts w:ascii="Tahoma" w:hAnsi="Tahoma" w:cs="Tahoma"/>
          <w:lang w:val="es-ES"/>
        </w:rPr>
      </w:pPr>
    </w:p>
    <w:p w14:paraId="75F4D77E" w14:textId="77777777" w:rsidR="002E46D5" w:rsidRDefault="004247CA" w:rsidP="0033679C">
      <w:pPr>
        <w:spacing w:after="120"/>
        <w:rPr>
          <w:rFonts w:ascii="Tahoma" w:hAnsi="Tahoma" w:cs="Tahoma"/>
          <w:sz w:val="16"/>
          <w:szCs w:val="16"/>
          <w:lang w:val="es-ES"/>
        </w:rPr>
      </w:pPr>
      <w:r w:rsidRPr="00E84E3D">
        <w:rPr>
          <w:rFonts w:ascii="Tahoma" w:hAnsi="Tahoma" w:cs="Tahoma"/>
          <w:sz w:val="16"/>
          <w:szCs w:val="16"/>
          <w:lang w:val="es-ES"/>
        </w:rPr>
        <w:t>Los Clientes con Usuarios finales en virtud de Mantenimiento integrado activo para licencias de SQL Server Processor podrán actualizar la Solución unificada a los Usuarios finales para que incluya SQL Server 2014 basándose en las frecuencias procesador a núcleo siguientes. Los Clientes con Usuarios finales en virtud de Mantenimiento integrado activo para licencias de servidor de SQL Server (Standard o Workgroup), podrán actualizar la Solución unificada de Usuarios finales para que incluya SQL Server 2014 Standard, tal como se muestra a continuación.</w:t>
      </w:r>
    </w:p>
    <w:p w14:paraId="75F4D77F" w14:textId="77777777" w:rsidR="0004308F" w:rsidRPr="002E46D5" w:rsidRDefault="0004308F" w:rsidP="0033679C">
      <w:pPr>
        <w:spacing w:after="120"/>
        <w:rPr>
          <w:rFonts w:ascii="Tahoma" w:hAnsi="Tahoma" w:cs="Tahoma"/>
          <w:lang w:val="es-ES"/>
        </w:rPr>
      </w:pP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0"/>
      </w:tblGrid>
      <w:tr w:rsidR="004247CA" w:rsidRPr="002E46D5" w14:paraId="75F4D782" w14:textId="77777777" w:rsidTr="008940C7">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75F4D780" w14:textId="77777777" w:rsidR="004247CA" w:rsidRPr="002E46D5" w:rsidRDefault="004247CA" w:rsidP="00BF3880">
            <w:pPr>
              <w:jc w:val="center"/>
              <w:rPr>
                <w:rFonts w:ascii="Tahoma" w:hAnsi="Tahoma" w:cs="Tahoma"/>
                <w:b/>
                <w:bCs/>
                <w:sz w:val="18"/>
                <w:szCs w:val="18"/>
                <w:lang w:val="pt-BR"/>
              </w:rPr>
            </w:pPr>
            <w:r w:rsidRPr="002E46D5">
              <w:rPr>
                <w:rFonts w:ascii="Tahoma" w:hAnsi="Tahoma" w:cs="Tahoma"/>
                <w:b/>
                <w:bCs/>
                <w:iCs/>
                <w:sz w:val="18"/>
                <w:szCs w:val="18"/>
              </w:rPr>
              <w:t>Licencia Cualificada</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14:paraId="75F4D781" w14:textId="77777777" w:rsidR="004247CA" w:rsidRPr="002E46D5" w:rsidRDefault="004247CA" w:rsidP="00BF3880">
            <w:pPr>
              <w:jc w:val="center"/>
              <w:rPr>
                <w:rStyle w:val="Hyperlink"/>
                <w:rFonts w:ascii="Tahoma" w:hAnsi="Tahoma" w:cs="Tahoma"/>
                <w:b/>
                <w:bCs/>
                <w:iCs/>
                <w:color w:val="auto"/>
                <w:sz w:val="18"/>
                <w:szCs w:val="18"/>
                <w:u w:val="none"/>
                <w:lang w:val="pt-BR"/>
              </w:rPr>
            </w:pPr>
            <w:r w:rsidRPr="002E46D5">
              <w:rPr>
                <w:rFonts w:ascii="Tahoma" w:hAnsi="Tahoma" w:cs="Tahoma"/>
                <w:b/>
                <w:bCs/>
                <w:sz w:val="18"/>
                <w:szCs w:val="18"/>
              </w:rPr>
              <w:t>Licencia Elegible</w:t>
            </w:r>
          </w:p>
        </w:tc>
      </w:tr>
      <w:tr w:rsidR="004247CA" w:rsidRPr="002E46D5" w14:paraId="75F4D785" w14:textId="77777777" w:rsidTr="008940C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5F4D783" w14:textId="77777777" w:rsidR="004247CA" w:rsidRPr="002E46D5" w:rsidRDefault="004247CA" w:rsidP="00BF3880">
            <w:pPr>
              <w:rPr>
                <w:rFonts w:ascii="Tahoma" w:hAnsi="Tahoma" w:cs="Tahoma"/>
                <w:bCs/>
                <w:sz w:val="16"/>
                <w:szCs w:val="19"/>
                <w:lang w:val="pt-BR"/>
              </w:rPr>
            </w:pPr>
            <w:r w:rsidRPr="002E46D5">
              <w:rPr>
                <w:rFonts w:ascii="Tahoma" w:hAnsi="Tahoma" w:cs="Tahoma"/>
                <w:bCs/>
                <w:sz w:val="16"/>
                <w:szCs w:val="19"/>
              </w:rPr>
              <w:t>Un (1)</w:t>
            </w:r>
            <w:r w:rsidR="002439C0" w:rsidRPr="002E46D5">
              <w:rPr>
                <w:rFonts w:ascii="Tahoma" w:hAnsi="Tahoma" w:cs="Tahoma"/>
                <w:bCs/>
                <w:sz w:val="16"/>
                <w:szCs w:val="19"/>
              </w:rPr>
              <w:t xml:space="preserve"> </w:t>
            </w:r>
            <w:r w:rsidRPr="002E46D5">
              <w:rPr>
                <w:rFonts w:ascii="Tahoma" w:hAnsi="Tahoma" w:cs="Tahoma"/>
                <w:bCs/>
                <w:sz w:val="16"/>
                <w:szCs w:val="19"/>
              </w:rPr>
              <w:t>SQL Server Datacenter (Procesador)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5F4D784" w14:textId="77777777" w:rsidR="004247CA" w:rsidRPr="002E46D5" w:rsidRDefault="004247CA" w:rsidP="00BF3880">
            <w:pPr>
              <w:rPr>
                <w:rFonts w:ascii="Tahoma" w:hAnsi="Tahoma" w:cs="Tahoma"/>
                <w:bCs/>
                <w:sz w:val="16"/>
                <w:szCs w:val="19"/>
              </w:rPr>
            </w:pPr>
            <w:r w:rsidRPr="002E46D5">
              <w:rPr>
                <w:rFonts w:ascii="Tahoma" w:hAnsi="Tahoma" w:cs="Tahoma"/>
                <w:bCs/>
                <w:sz w:val="16"/>
                <w:szCs w:val="19"/>
              </w:rPr>
              <w:t>Ocho (8) SQL Server 2014 Enterprise Core</w:t>
            </w:r>
            <w:r w:rsidRPr="002E46D5">
              <w:rPr>
                <w:rFonts w:ascii="Tahoma" w:hAnsi="Tahoma" w:cs="Tahoma"/>
                <w:bCs/>
                <w:sz w:val="16"/>
                <w:szCs w:val="19"/>
                <w:vertAlign w:val="superscript"/>
              </w:rPr>
              <w:t>1,2,3</w:t>
            </w:r>
          </w:p>
        </w:tc>
      </w:tr>
      <w:tr w:rsidR="004247CA" w:rsidRPr="002E46D5" w14:paraId="75F4D788" w14:textId="77777777" w:rsidTr="008940C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5F4D786" w14:textId="77777777" w:rsidR="004247CA" w:rsidRPr="002E46D5" w:rsidRDefault="004247CA" w:rsidP="00BF3880">
            <w:pPr>
              <w:rPr>
                <w:rFonts w:ascii="Tahoma" w:hAnsi="Tahoma" w:cs="Tahoma"/>
                <w:bCs/>
                <w:sz w:val="16"/>
                <w:szCs w:val="19"/>
                <w:lang w:val="pt-BR"/>
              </w:rPr>
            </w:pPr>
            <w:r w:rsidRPr="002E46D5">
              <w:rPr>
                <w:rFonts w:ascii="Tahoma" w:hAnsi="Tahoma" w:cs="Tahoma"/>
                <w:bCs/>
                <w:sz w:val="16"/>
                <w:szCs w:val="19"/>
              </w:rPr>
              <w:t>Un (1) SQL Server Enterprise (Procesador)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5F4D787" w14:textId="77777777" w:rsidR="004247CA" w:rsidRPr="002E46D5" w:rsidRDefault="004247CA" w:rsidP="00BF3880">
            <w:pPr>
              <w:rPr>
                <w:rFonts w:ascii="Tahoma" w:hAnsi="Tahoma" w:cs="Tahoma"/>
                <w:bCs/>
                <w:sz w:val="16"/>
                <w:szCs w:val="19"/>
              </w:rPr>
            </w:pPr>
            <w:r w:rsidRPr="002E46D5">
              <w:rPr>
                <w:rFonts w:ascii="Tahoma" w:hAnsi="Tahoma" w:cs="Tahoma"/>
                <w:bCs/>
                <w:sz w:val="16"/>
                <w:szCs w:val="19"/>
              </w:rPr>
              <w:t>Cuatro (4) SQL Server 2014 Enterprise Core</w:t>
            </w:r>
            <w:r w:rsidRPr="002E46D5">
              <w:rPr>
                <w:rFonts w:ascii="Tahoma" w:hAnsi="Tahoma" w:cs="Tahoma"/>
                <w:bCs/>
                <w:sz w:val="16"/>
                <w:szCs w:val="19"/>
                <w:vertAlign w:val="superscript"/>
              </w:rPr>
              <w:t>1,2,3</w:t>
            </w:r>
          </w:p>
        </w:tc>
      </w:tr>
      <w:tr w:rsidR="004247CA" w:rsidRPr="002E46D5" w14:paraId="75F4D78B" w14:textId="77777777" w:rsidTr="008940C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5F4D789" w14:textId="77777777" w:rsidR="004247CA" w:rsidRPr="002E46D5" w:rsidRDefault="004247CA" w:rsidP="00BF3880">
            <w:pPr>
              <w:rPr>
                <w:rFonts w:ascii="Tahoma" w:hAnsi="Tahoma" w:cs="Tahoma"/>
                <w:bCs/>
                <w:sz w:val="16"/>
                <w:szCs w:val="19"/>
              </w:rPr>
            </w:pPr>
            <w:r w:rsidRPr="002E46D5">
              <w:rPr>
                <w:rFonts w:ascii="Tahoma" w:hAnsi="Tahoma" w:cs="Tahoma"/>
                <w:bCs/>
                <w:sz w:val="16"/>
                <w:szCs w:val="19"/>
              </w:rPr>
              <w:t>Un (1) SQL Server Enterprise (Servidor)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5F4D78A" w14:textId="77777777" w:rsidR="004247CA" w:rsidRPr="002E46D5" w:rsidRDefault="004247CA" w:rsidP="00BF3880">
            <w:pPr>
              <w:rPr>
                <w:rFonts w:ascii="Tahoma" w:hAnsi="Tahoma" w:cs="Tahoma"/>
                <w:szCs w:val="19"/>
                <w:lang w:val="fr-FR"/>
              </w:rPr>
            </w:pPr>
            <w:r w:rsidRPr="002E46D5">
              <w:rPr>
                <w:rFonts w:ascii="Tahoma" w:hAnsi="Tahoma" w:cs="Tahoma"/>
                <w:bCs/>
                <w:sz w:val="16"/>
                <w:szCs w:val="19"/>
                <w:lang w:val="fr-FR"/>
              </w:rPr>
              <w:t>Un (1) SQL Server 2014 Enterprise Server</w:t>
            </w:r>
            <w:r w:rsidRPr="002E46D5">
              <w:rPr>
                <w:rFonts w:ascii="Tahoma" w:hAnsi="Tahoma" w:cs="Tahoma"/>
                <w:bCs/>
                <w:sz w:val="16"/>
                <w:szCs w:val="19"/>
                <w:vertAlign w:val="superscript"/>
                <w:lang w:val="fr-FR"/>
              </w:rPr>
              <w:t>2</w:t>
            </w:r>
          </w:p>
        </w:tc>
      </w:tr>
      <w:tr w:rsidR="004247CA" w:rsidRPr="002E46D5" w14:paraId="75F4D78E" w14:textId="77777777" w:rsidTr="008940C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5F4D78C" w14:textId="77777777" w:rsidR="004247CA" w:rsidRPr="002E46D5" w:rsidRDefault="004247CA" w:rsidP="00BF3880">
            <w:pPr>
              <w:rPr>
                <w:rFonts w:ascii="Tahoma" w:hAnsi="Tahoma" w:cs="Tahoma"/>
                <w:bCs/>
                <w:sz w:val="16"/>
                <w:szCs w:val="19"/>
              </w:rPr>
            </w:pPr>
            <w:r w:rsidRPr="002E46D5">
              <w:rPr>
                <w:rFonts w:ascii="Tahoma" w:hAnsi="Tahoma" w:cs="Tahoma"/>
                <w:bCs/>
                <w:sz w:val="16"/>
                <w:szCs w:val="19"/>
              </w:rPr>
              <w:t>Un (1) SQL Server Standard (Procesador)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5F4D78D" w14:textId="77777777" w:rsidR="004247CA" w:rsidRPr="002E46D5" w:rsidRDefault="004247CA" w:rsidP="00BF3880">
            <w:pPr>
              <w:rPr>
                <w:rFonts w:ascii="Tahoma" w:hAnsi="Tahoma" w:cs="Tahoma"/>
                <w:szCs w:val="19"/>
              </w:rPr>
            </w:pPr>
            <w:r w:rsidRPr="002E46D5">
              <w:rPr>
                <w:rFonts w:ascii="Tahoma" w:hAnsi="Tahoma" w:cs="Tahoma"/>
                <w:bCs/>
                <w:sz w:val="16"/>
                <w:szCs w:val="19"/>
              </w:rPr>
              <w:t>Cuatro (4) SQL Server 2014 Standard Core</w:t>
            </w:r>
            <w:r w:rsidRPr="002E46D5">
              <w:rPr>
                <w:rFonts w:ascii="Tahoma" w:hAnsi="Tahoma" w:cs="Tahoma"/>
                <w:bCs/>
                <w:sz w:val="16"/>
                <w:szCs w:val="19"/>
                <w:vertAlign w:val="superscript"/>
              </w:rPr>
              <w:t>1,3</w:t>
            </w:r>
          </w:p>
        </w:tc>
      </w:tr>
      <w:tr w:rsidR="004247CA" w:rsidRPr="002E46D5" w14:paraId="75F4D791" w14:textId="77777777" w:rsidTr="008940C7">
        <w:trPr>
          <w:trHeight w:val="2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5F4D78F" w14:textId="77777777" w:rsidR="004247CA" w:rsidRPr="002E46D5" w:rsidRDefault="004247CA" w:rsidP="00BF3880">
            <w:pPr>
              <w:rPr>
                <w:rFonts w:ascii="Tahoma" w:hAnsi="Tahoma" w:cs="Tahoma"/>
                <w:bCs/>
                <w:sz w:val="16"/>
                <w:szCs w:val="19"/>
              </w:rPr>
            </w:pPr>
            <w:r w:rsidRPr="002E46D5">
              <w:rPr>
                <w:rFonts w:ascii="Tahoma" w:hAnsi="Tahoma" w:cs="Tahoma"/>
                <w:bCs/>
                <w:sz w:val="16"/>
                <w:szCs w:val="19"/>
              </w:rPr>
              <w:t>Un (1) SQL Server Standard (Servidor)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5F4D790" w14:textId="77777777" w:rsidR="004247CA" w:rsidRPr="002E46D5" w:rsidRDefault="004247CA" w:rsidP="00BF3880">
            <w:pPr>
              <w:rPr>
                <w:rFonts w:ascii="Tahoma" w:hAnsi="Tahoma" w:cs="Tahoma"/>
                <w:szCs w:val="19"/>
              </w:rPr>
            </w:pPr>
            <w:r w:rsidRPr="002E46D5">
              <w:rPr>
                <w:rFonts w:ascii="Tahoma" w:hAnsi="Tahoma" w:cs="Tahoma"/>
                <w:bCs/>
                <w:sz w:val="16"/>
                <w:szCs w:val="19"/>
              </w:rPr>
              <w:t>Un (1) SQL Server 2014 Standard Server</w:t>
            </w:r>
          </w:p>
        </w:tc>
      </w:tr>
      <w:tr w:rsidR="004247CA" w:rsidRPr="002E46D5" w14:paraId="75F4D794" w14:textId="77777777" w:rsidTr="008940C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5F4D792" w14:textId="77777777" w:rsidR="004247CA" w:rsidRPr="002E46D5" w:rsidRDefault="004247CA" w:rsidP="00BF3880">
            <w:pPr>
              <w:rPr>
                <w:rFonts w:ascii="Tahoma" w:hAnsi="Tahoma" w:cs="Tahoma"/>
                <w:bCs/>
                <w:sz w:val="16"/>
                <w:szCs w:val="19"/>
              </w:rPr>
            </w:pPr>
            <w:r w:rsidRPr="002E46D5">
              <w:rPr>
                <w:rFonts w:ascii="Tahoma" w:hAnsi="Tahoma" w:cs="Tahoma"/>
                <w:bCs/>
                <w:sz w:val="16"/>
                <w:szCs w:val="19"/>
              </w:rPr>
              <w:t>Un (1) SQL Server Workgroup (Procesador)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5F4D793" w14:textId="77777777" w:rsidR="004247CA" w:rsidRPr="002E46D5" w:rsidRDefault="004247CA" w:rsidP="00BF3880">
            <w:pPr>
              <w:rPr>
                <w:rFonts w:ascii="Tahoma" w:hAnsi="Tahoma" w:cs="Tahoma"/>
                <w:bCs/>
                <w:sz w:val="16"/>
                <w:szCs w:val="19"/>
              </w:rPr>
            </w:pPr>
            <w:r w:rsidRPr="002E46D5">
              <w:rPr>
                <w:rFonts w:ascii="Tahoma" w:hAnsi="Tahoma" w:cs="Tahoma"/>
                <w:bCs/>
                <w:sz w:val="16"/>
                <w:szCs w:val="19"/>
              </w:rPr>
              <w:t>Cuatro (4) SQL Server 2014 Standard Core</w:t>
            </w:r>
            <w:r w:rsidRPr="002E46D5">
              <w:rPr>
                <w:rFonts w:ascii="Tahoma" w:hAnsi="Tahoma" w:cs="Tahoma"/>
                <w:bCs/>
                <w:sz w:val="16"/>
                <w:szCs w:val="19"/>
                <w:vertAlign w:val="superscript"/>
              </w:rPr>
              <w:t>1,3</w:t>
            </w:r>
          </w:p>
        </w:tc>
      </w:tr>
      <w:tr w:rsidR="004247CA" w:rsidRPr="002E46D5" w14:paraId="75F4D797" w14:textId="77777777" w:rsidTr="008940C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5F4D795" w14:textId="77777777" w:rsidR="004247CA" w:rsidRPr="002E46D5" w:rsidRDefault="004247CA" w:rsidP="00BF3880">
            <w:pPr>
              <w:rPr>
                <w:rFonts w:ascii="Tahoma" w:hAnsi="Tahoma" w:cs="Tahoma"/>
                <w:bCs/>
                <w:sz w:val="16"/>
                <w:szCs w:val="19"/>
              </w:rPr>
            </w:pPr>
            <w:r w:rsidRPr="002E46D5">
              <w:rPr>
                <w:rFonts w:ascii="Tahoma" w:hAnsi="Tahoma" w:cs="Tahoma"/>
                <w:bCs/>
                <w:sz w:val="16"/>
                <w:szCs w:val="19"/>
              </w:rPr>
              <w:t>Un (1) SQL Server Workgroup (Servidor)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5F4D796" w14:textId="77777777" w:rsidR="004247CA" w:rsidRPr="002E46D5" w:rsidRDefault="004247CA" w:rsidP="00BF3880">
            <w:pPr>
              <w:rPr>
                <w:rFonts w:ascii="Tahoma" w:hAnsi="Tahoma" w:cs="Tahoma"/>
                <w:bCs/>
                <w:sz w:val="16"/>
                <w:szCs w:val="19"/>
              </w:rPr>
            </w:pPr>
            <w:r w:rsidRPr="002E46D5">
              <w:rPr>
                <w:rFonts w:ascii="Tahoma" w:hAnsi="Tahoma" w:cs="Tahoma"/>
                <w:bCs/>
                <w:sz w:val="16"/>
                <w:szCs w:val="19"/>
              </w:rPr>
              <w:t>Un (1) SQL Server 2014 Standard Server</w:t>
            </w:r>
          </w:p>
        </w:tc>
      </w:tr>
    </w:tbl>
    <w:p w14:paraId="75F4D798" w14:textId="77777777" w:rsidR="004247CA" w:rsidRPr="002E46D5" w:rsidRDefault="004247CA" w:rsidP="004247CA">
      <w:pPr>
        <w:rPr>
          <w:rFonts w:ascii="Tahoma" w:hAnsi="Tahoma" w:cs="Tahoma"/>
        </w:rPr>
      </w:pPr>
    </w:p>
    <w:p w14:paraId="75F4D799" w14:textId="77777777" w:rsidR="004247CA" w:rsidRPr="002E46D5" w:rsidRDefault="004247CA" w:rsidP="004247CA">
      <w:pPr>
        <w:rPr>
          <w:rFonts w:ascii="Tahoma" w:hAnsi="Tahoma" w:cs="Tahoma"/>
          <w:lang w:val="es-ES"/>
        </w:rPr>
      </w:pPr>
      <w:r w:rsidRPr="002E46D5">
        <w:rPr>
          <w:rFonts w:ascii="Tahoma" w:hAnsi="Tahoma" w:cs="Tahoma"/>
          <w:sz w:val="16"/>
          <w:szCs w:val="16"/>
          <w:vertAlign w:val="superscript"/>
          <w:lang w:val="es-ES"/>
        </w:rPr>
        <w:t>1</w:t>
      </w:r>
      <w:r w:rsidR="009945AF">
        <w:rPr>
          <w:rFonts w:ascii="Tahoma" w:hAnsi="Tahoma" w:cs="Tahoma"/>
          <w:sz w:val="16"/>
          <w:szCs w:val="16"/>
          <w:vertAlign w:val="superscript"/>
          <w:lang w:val="es-ES"/>
        </w:rPr>
        <w:t xml:space="preserve"> </w:t>
      </w:r>
      <w:r w:rsidRPr="002E46D5">
        <w:rPr>
          <w:rFonts w:ascii="Tahoma" w:hAnsi="Tahoma" w:cs="Tahoma"/>
          <w:sz w:val="16"/>
          <w:szCs w:val="16"/>
          <w:lang w:val="es-ES"/>
        </w:rPr>
        <w:t xml:space="preserve">Los clientes con licencias de procesador de de uso restringido en tiempo de ejecución de SQL Server deben leer la nota adicional que se incluye a continuación acerca de las actualizaciones a licencias Core de SQL Server 2014. </w:t>
      </w:r>
    </w:p>
    <w:p w14:paraId="75F4D79A" w14:textId="77777777" w:rsidR="004247CA" w:rsidRPr="002E46D5" w:rsidRDefault="004247CA" w:rsidP="004247CA">
      <w:pPr>
        <w:rPr>
          <w:rFonts w:ascii="Tahoma" w:hAnsi="Tahoma" w:cs="Tahoma"/>
          <w:lang w:val="es-ES"/>
        </w:rPr>
      </w:pPr>
      <w:r w:rsidRPr="002E46D5">
        <w:rPr>
          <w:rFonts w:ascii="Tahoma" w:hAnsi="Tahoma" w:cs="Tahoma"/>
          <w:sz w:val="16"/>
          <w:szCs w:val="16"/>
          <w:vertAlign w:val="superscript"/>
          <w:lang w:val="es-ES"/>
        </w:rPr>
        <w:t xml:space="preserve">2 </w:t>
      </w:r>
      <w:r w:rsidRPr="002E46D5">
        <w:rPr>
          <w:rFonts w:ascii="Tahoma" w:hAnsi="Tahoma" w:cs="Tahoma"/>
          <w:sz w:val="16"/>
          <w:szCs w:val="16"/>
          <w:lang w:val="es-ES"/>
        </w:rPr>
        <w:t>Las licencias CAL de SQL Server 2014 Enterprise Server y SQL Server 2014 Enterprise Core se presentan en soportes independientes. El Cliente debe permitir únicamente a los Usuarios Finales el uso del soporte físico del software y modelo de licenciamiento para el cual el Usuario Final está licenciado.</w:t>
      </w:r>
    </w:p>
    <w:p w14:paraId="75F4D79B" w14:textId="77777777" w:rsidR="004247CA" w:rsidRPr="002E46D5" w:rsidRDefault="004247CA" w:rsidP="004247CA">
      <w:pPr>
        <w:rPr>
          <w:rFonts w:ascii="Tahoma" w:hAnsi="Tahoma" w:cs="Tahoma"/>
          <w:lang w:val="es-ES"/>
        </w:rPr>
      </w:pPr>
      <w:r w:rsidRPr="002E46D5">
        <w:rPr>
          <w:rFonts w:ascii="Tahoma" w:hAnsi="Tahoma" w:cs="Tahoma"/>
          <w:sz w:val="16"/>
          <w:szCs w:val="16"/>
          <w:vertAlign w:val="superscript"/>
          <w:lang w:val="es-ES"/>
        </w:rPr>
        <w:t xml:space="preserve">3 </w:t>
      </w:r>
      <w:r w:rsidRPr="002E46D5">
        <w:rPr>
          <w:rFonts w:ascii="Tahoma" w:hAnsi="Tahoma" w:cs="Tahoma"/>
          <w:sz w:val="16"/>
          <w:szCs w:val="16"/>
          <w:lang w:val="es-ES"/>
        </w:rPr>
        <w:t>El vínculo a la tabla de factores de núcleo está disponible en el Contrato de Licencia para el Usuario Final del software SQL Server 2014.</w:t>
      </w:r>
    </w:p>
    <w:p w14:paraId="75F4D79C" w14:textId="77777777" w:rsidR="00FA7289" w:rsidRPr="002E46D5" w:rsidRDefault="00FA7289" w:rsidP="00485D5E">
      <w:pPr>
        <w:rPr>
          <w:rFonts w:ascii="Tahoma" w:hAnsi="Tahoma" w:cs="Tahoma"/>
          <w:lang w:val="es-ES"/>
        </w:rPr>
      </w:pPr>
    </w:p>
    <w:p w14:paraId="75F4D79D" w14:textId="77777777" w:rsidR="00485D5E" w:rsidRPr="002E46D5" w:rsidRDefault="00485D5E" w:rsidP="00485D5E">
      <w:pPr>
        <w:rPr>
          <w:rFonts w:ascii="Tahoma" w:hAnsi="Tahoma" w:cs="Tahoma"/>
          <w:lang w:val="es-ES"/>
        </w:rPr>
      </w:pPr>
      <w:r w:rsidRPr="002E46D5">
        <w:rPr>
          <w:rFonts w:ascii="Tahoma" w:hAnsi="Tahoma" w:cs="Tahoma"/>
          <w:color w:val="000000"/>
          <w:sz w:val="16"/>
          <w:szCs w:val="16"/>
          <w:lang w:val="es-ES"/>
        </w:rPr>
        <w:t xml:space="preserve">SQL Server 2012 Enterprise Core y SQL Server 2012 Standard Core son las versiones más recientes de SQL Server Core que incluyen una edición de Tiempo de Ejecución con Uso Restringido. Los clientes con </w:t>
      </w:r>
      <w:r w:rsidRPr="002E46D5">
        <w:rPr>
          <w:rFonts w:ascii="Tahoma" w:hAnsi="Tahoma" w:cs="Tahoma"/>
          <w:sz w:val="16"/>
          <w:szCs w:val="16"/>
          <w:lang w:val="es-ES"/>
        </w:rPr>
        <w:t xml:space="preserve">Mantenimiento Integrado </w:t>
      </w:r>
      <w:r w:rsidRPr="002E46D5">
        <w:rPr>
          <w:rFonts w:ascii="Tahoma" w:hAnsi="Tahoma" w:cs="Tahoma"/>
          <w:color w:val="000000"/>
          <w:sz w:val="16"/>
          <w:szCs w:val="16"/>
          <w:lang w:val="es-ES"/>
        </w:rPr>
        <w:t>activo para SQL Server 2012 Enterprise Core (Tiempo de ejecución-Uso Restringido) y SQL Server 2012 Standard Core (Tiempo de Ejecución-Uso Restringido) podrán actualizar, y distribuir, a SQL Server 2014 Enterprise Core y SQL Server 2014 Standard Core (licencias completas de uso), respectivamente, en lugar de las copias con licencia de SQL Server 2012 Enterprise Core (Tiempo de Ejecución-Uso Restringido) y SQL Server 2012 Standard Core (Tiempo de Ejecución-Uso Restringido) integradas en una Solución Unificada actualizada.</w:t>
      </w:r>
    </w:p>
    <w:p w14:paraId="75F4D79E" w14:textId="77777777" w:rsidR="00485D5E" w:rsidRPr="002E46D5" w:rsidRDefault="00485D5E" w:rsidP="00485D5E">
      <w:pPr>
        <w:rPr>
          <w:rFonts w:ascii="Tahoma" w:hAnsi="Tahoma" w:cs="Tahoma"/>
          <w:lang w:val="es-ES"/>
        </w:rPr>
      </w:pPr>
    </w:p>
    <w:tbl>
      <w:tblPr>
        <w:tblW w:w="10787"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487"/>
      </w:tblGrid>
      <w:tr w:rsidR="00485D5E" w:rsidRPr="002E46D5" w14:paraId="75F4D7A1" w14:textId="77777777" w:rsidTr="008940C7">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75F4D79F" w14:textId="77777777" w:rsidR="00485D5E" w:rsidRPr="002E46D5" w:rsidRDefault="00485D5E" w:rsidP="00BF3880">
            <w:pPr>
              <w:jc w:val="center"/>
              <w:rPr>
                <w:rFonts w:ascii="Tahoma" w:hAnsi="Tahoma" w:cs="Tahoma"/>
                <w:b/>
                <w:bCs/>
                <w:sz w:val="18"/>
                <w:szCs w:val="18"/>
                <w:lang w:val="pt-BR"/>
              </w:rPr>
            </w:pPr>
            <w:r w:rsidRPr="002E46D5">
              <w:rPr>
                <w:rFonts w:ascii="Tahoma" w:hAnsi="Tahoma" w:cs="Tahoma"/>
                <w:b/>
                <w:bCs/>
                <w:iCs/>
                <w:sz w:val="18"/>
                <w:szCs w:val="18"/>
              </w:rPr>
              <w:t>Licencia Cualificada</w:t>
            </w:r>
          </w:p>
        </w:tc>
        <w:tc>
          <w:tcPr>
            <w:tcW w:w="4487" w:type="dxa"/>
            <w:tcBorders>
              <w:top w:val="single" w:sz="6" w:space="0" w:color="F79646"/>
              <w:left w:val="single" w:sz="4" w:space="0" w:color="F79646"/>
              <w:bottom w:val="single" w:sz="4" w:space="0" w:color="F79646"/>
              <w:right w:val="single" w:sz="6" w:space="0" w:color="F79646"/>
            </w:tcBorders>
            <w:shd w:val="clear" w:color="auto" w:fill="F79646"/>
          </w:tcPr>
          <w:p w14:paraId="75F4D7A0" w14:textId="77777777" w:rsidR="00485D5E" w:rsidRPr="002E46D5" w:rsidRDefault="00485D5E" w:rsidP="00BF3880">
            <w:pPr>
              <w:jc w:val="center"/>
              <w:rPr>
                <w:rStyle w:val="Hyperlink"/>
                <w:rFonts w:ascii="Tahoma" w:hAnsi="Tahoma" w:cs="Tahoma"/>
                <w:b/>
                <w:bCs/>
                <w:iCs/>
                <w:color w:val="auto"/>
                <w:sz w:val="18"/>
                <w:szCs w:val="18"/>
                <w:u w:val="none"/>
                <w:lang w:val="pt-BR"/>
              </w:rPr>
            </w:pPr>
            <w:r w:rsidRPr="002E46D5">
              <w:rPr>
                <w:rFonts w:ascii="Tahoma" w:hAnsi="Tahoma" w:cs="Tahoma"/>
                <w:b/>
                <w:bCs/>
                <w:sz w:val="18"/>
                <w:szCs w:val="18"/>
              </w:rPr>
              <w:t>Licencia Elegible</w:t>
            </w:r>
          </w:p>
        </w:tc>
      </w:tr>
      <w:tr w:rsidR="00485D5E" w:rsidRPr="002E46D5" w14:paraId="75F4D7A4" w14:textId="77777777" w:rsidTr="008940C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5F4D7A2" w14:textId="77777777" w:rsidR="00485D5E" w:rsidRPr="002E46D5" w:rsidRDefault="00485D5E" w:rsidP="00BF3880">
            <w:pPr>
              <w:rPr>
                <w:rFonts w:ascii="Tahoma" w:hAnsi="Tahoma" w:cs="Tahoma"/>
                <w:bCs/>
                <w:sz w:val="16"/>
                <w:szCs w:val="19"/>
                <w:lang w:val="es-ES"/>
              </w:rPr>
            </w:pPr>
            <w:r w:rsidRPr="002E46D5">
              <w:rPr>
                <w:rFonts w:ascii="Tahoma" w:hAnsi="Tahoma" w:cs="Tahoma"/>
                <w:bCs/>
                <w:sz w:val="16"/>
                <w:szCs w:val="19"/>
                <w:lang w:val="es-ES"/>
              </w:rPr>
              <w:t>Un (1) SQL Server 2012 Enterprise Core (Tiempo de Ejecución-Uso Restringido)</w:t>
            </w:r>
          </w:p>
        </w:tc>
        <w:tc>
          <w:tcPr>
            <w:tcW w:w="4487" w:type="dxa"/>
            <w:tcBorders>
              <w:top w:val="single" w:sz="4" w:space="0" w:color="F79646"/>
              <w:left w:val="single" w:sz="4" w:space="0" w:color="F79646"/>
              <w:bottom w:val="single" w:sz="4" w:space="0" w:color="F79646"/>
              <w:right w:val="single" w:sz="4" w:space="0" w:color="F79646"/>
            </w:tcBorders>
            <w:shd w:val="clear" w:color="auto" w:fill="auto"/>
          </w:tcPr>
          <w:p w14:paraId="75F4D7A3" w14:textId="77777777" w:rsidR="00485D5E" w:rsidRPr="002E46D5" w:rsidRDefault="00485D5E" w:rsidP="00BF3880">
            <w:pPr>
              <w:rPr>
                <w:rFonts w:ascii="Tahoma" w:hAnsi="Tahoma" w:cs="Tahoma"/>
                <w:bCs/>
                <w:sz w:val="16"/>
                <w:szCs w:val="19"/>
                <w:vertAlign w:val="superscript"/>
              </w:rPr>
            </w:pPr>
            <w:r w:rsidRPr="002E46D5">
              <w:rPr>
                <w:rFonts w:ascii="Tahoma" w:hAnsi="Tahoma" w:cs="Tahoma"/>
                <w:bCs/>
                <w:sz w:val="16"/>
                <w:szCs w:val="19"/>
              </w:rPr>
              <w:t>Un (1) SQL Server 2014 Enterprise Core (Licencia completa de uso)</w:t>
            </w:r>
            <w:r w:rsidRPr="002E46D5">
              <w:rPr>
                <w:rFonts w:ascii="Tahoma" w:hAnsi="Tahoma" w:cs="Tahoma"/>
                <w:bCs/>
                <w:sz w:val="16"/>
                <w:szCs w:val="19"/>
                <w:vertAlign w:val="superscript"/>
              </w:rPr>
              <w:t>1,2</w:t>
            </w:r>
          </w:p>
        </w:tc>
      </w:tr>
      <w:tr w:rsidR="00485D5E" w:rsidRPr="002E46D5" w14:paraId="75F4D7A7" w14:textId="77777777" w:rsidTr="008940C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5F4D7A5" w14:textId="77777777" w:rsidR="00485D5E" w:rsidRPr="002E46D5" w:rsidRDefault="00485D5E" w:rsidP="00BF3880">
            <w:pPr>
              <w:rPr>
                <w:rFonts w:ascii="Tahoma" w:hAnsi="Tahoma" w:cs="Tahoma"/>
                <w:bCs/>
                <w:sz w:val="16"/>
                <w:szCs w:val="19"/>
                <w:lang w:val="es-ES"/>
              </w:rPr>
            </w:pPr>
            <w:r w:rsidRPr="002E46D5">
              <w:rPr>
                <w:rFonts w:ascii="Tahoma" w:hAnsi="Tahoma" w:cs="Tahoma"/>
                <w:bCs/>
                <w:sz w:val="16"/>
                <w:szCs w:val="19"/>
                <w:lang w:val="es-ES"/>
              </w:rPr>
              <w:t>Un (1) SQL Server 2012 Standard Core (Tiempo de Ejecución-Uso Restringido)</w:t>
            </w:r>
          </w:p>
        </w:tc>
        <w:tc>
          <w:tcPr>
            <w:tcW w:w="4487" w:type="dxa"/>
            <w:tcBorders>
              <w:top w:val="single" w:sz="4" w:space="0" w:color="F79646"/>
              <w:left w:val="single" w:sz="4" w:space="0" w:color="F79646"/>
              <w:bottom w:val="single" w:sz="4" w:space="0" w:color="F79646"/>
              <w:right w:val="single" w:sz="4" w:space="0" w:color="F79646"/>
            </w:tcBorders>
            <w:shd w:val="clear" w:color="auto" w:fill="auto"/>
          </w:tcPr>
          <w:p w14:paraId="75F4D7A6" w14:textId="77777777" w:rsidR="00485D5E" w:rsidRPr="002E46D5" w:rsidRDefault="00485D5E" w:rsidP="00BF3880">
            <w:pPr>
              <w:rPr>
                <w:rFonts w:ascii="Tahoma" w:hAnsi="Tahoma" w:cs="Tahoma"/>
                <w:bCs/>
                <w:sz w:val="16"/>
                <w:szCs w:val="19"/>
              </w:rPr>
            </w:pPr>
            <w:r w:rsidRPr="002E46D5">
              <w:rPr>
                <w:rFonts w:ascii="Tahoma" w:hAnsi="Tahoma" w:cs="Tahoma"/>
                <w:bCs/>
                <w:sz w:val="16"/>
                <w:szCs w:val="19"/>
              </w:rPr>
              <w:t>Un (1) SQL Server 2014 Standard Core (Licencia completa de uso)</w:t>
            </w:r>
          </w:p>
        </w:tc>
      </w:tr>
    </w:tbl>
    <w:p w14:paraId="75F4D7A8" w14:textId="77777777" w:rsidR="00485D5E" w:rsidRPr="002E46D5" w:rsidRDefault="00485D5E" w:rsidP="00485D5E">
      <w:pPr>
        <w:rPr>
          <w:rFonts w:ascii="Tahoma" w:hAnsi="Tahoma" w:cs="Tahoma"/>
        </w:rPr>
      </w:pPr>
    </w:p>
    <w:p w14:paraId="75F4D7A9" w14:textId="77777777" w:rsidR="00485D5E" w:rsidRPr="002E46D5" w:rsidRDefault="00485D5E" w:rsidP="00485D5E">
      <w:pPr>
        <w:rPr>
          <w:rFonts w:ascii="Tahoma" w:hAnsi="Tahoma" w:cs="Tahoma"/>
          <w:lang w:val="es-ES"/>
        </w:rPr>
      </w:pPr>
      <w:r w:rsidRPr="002E46D5">
        <w:rPr>
          <w:rFonts w:ascii="Tahoma" w:hAnsi="Tahoma" w:cs="Tahoma"/>
          <w:sz w:val="16"/>
          <w:szCs w:val="16"/>
          <w:vertAlign w:val="superscript"/>
          <w:lang w:val="es-ES"/>
        </w:rPr>
        <w:t xml:space="preserve">1 </w:t>
      </w:r>
      <w:r w:rsidRPr="002E46D5">
        <w:rPr>
          <w:rFonts w:ascii="Tahoma" w:hAnsi="Tahoma" w:cs="Tahoma"/>
          <w:sz w:val="16"/>
          <w:szCs w:val="16"/>
          <w:lang w:val="es-ES"/>
        </w:rPr>
        <w:t>Las licencias CAL de SQL Server 2014 Enterprise Server y SQL Server 2014 Enterprise Core se presentan en soportes independientes. El Cliente debe permitir únicamente a los Usuarios Finales el uso del soporte físico del software y modelo de licenciamiento para el cual el Usuario Final está licenciado.</w:t>
      </w:r>
    </w:p>
    <w:p w14:paraId="75F4D7AA" w14:textId="77777777" w:rsidR="00485D5E" w:rsidRPr="002E46D5" w:rsidRDefault="00485D5E" w:rsidP="00485D5E">
      <w:pPr>
        <w:rPr>
          <w:rFonts w:ascii="Tahoma" w:hAnsi="Tahoma" w:cs="Tahoma"/>
          <w:lang w:val="es-ES"/>
        </w:rPr>
      </w:pPr>
      <w:r w:rsidRPr="002E46D5">
        <w:rPr>
          <w:rFonts w:ascii="Tahoma" w:hAnsi="Tahoma" w:cs="Tahoma"/>
          <w:sz w:val="16"/>
          <w:szCs w:val="16"/>
          <w:vertAlign w:val="superscript"/>
          <w:lang w:val="es-ES"/>
        </w:rPr>
        <w:t xml:space="preserve">2 </w:t>
      </w:r>
      <w:r w:rsidRPr="002E46D5">
        <w:rPr>
          <w:rFonts w:ascii="Tahoma" w:hAnsi="Tahoma" w:cs="Tahoma"/>
          <w:sz w:val="16"/>
          <w:szCs w:val="16"/>
          <w:lang w:val="es-ES"/>
        </w:rPr>
        <w:t>El vínculo a la tabla de factores de núcleo está disponible en el Contrato de Licencia para el Usuario Final del software SQL Server 2014.</w:t>
      </w:r>
    </w:p>
    <w:p w14:paraId="75F4D7AB" w14:textId="77777777" w:rsidR="00583237" w:rsidRPr="002E46D5" w:rsidRDefault="00583237" w:rsidP="00C267FD">
      <w:pPr>
        <w:tabs>
          <w:tab w:val="left" w:pos="3770"/>
        </w:tabs>
        <w:rPr>
          <w:rFonts w:ascii="Tahoma" w:hAnsi="Tahoma" w:cs="Tahoma"/>
          <w:lang w:val="es-ES"/>
        </w:rPr>
      </w:pPr>
    </w:p>
    <w:p w14:paraId="75F4D7AC" w14:textId="77777777" w:rsidR="00583237" w:rsidRPr="002E46D5" w:rsidRDefault="00583237" w:rsidP="00C267FD">
      <w:pPr>
        <w:spacing w:before="120" w:after="120"/>
        <w:jc w:val="both"/>
        <w:rPr>
          <w:rFonts w:ascii="Tahoma" w:hAnsi="Tahoma" w:cs="Tahoma"/>
          <w:lang w:val="es-ES"/>
        </w:rPr>
      </w:pPr>
      <w:r w:rsidRPr="002E46D5">
        <w:rPr>
          <w:rFonts w:ascii="Tahoma" w:hAnsi="Tahoma" w:cs="Tahoma"/>
          <w:b/>
          <w:bCs/>
          <w:szCs w:val="19"/>
          <w:lang w:val="es-ES"/>
        </w:rPr>
        <w:t>Concesiones para Transiciones de Productos System Center</w:t>
      </w:r>
    </w:p>
    <w:p w14:paraId="75F4D7AD" w14:textId="77777777" w:rsidR="00583237" w:rsidRPr="002E46D5" w:rsidRDefault="00583237" w:rsidP="0033679C">
      <w:pPr>
        <w:spacing w:after="120"/>
        <w:rPr>
          <w:rFonts w:ascii="Tahoma" w:hAnsi="Tahoma" w:cs="Tahoma"/>
          <w:lang w:val="es-ES"/>
        </w:rPr>
      </w:pPr>
      <w:r w:rsidRPr="002E46D5">
        <w:rPr>
          <w:rFonts w:ascii="Tahoma" w:hAnsi="Tahoma" w:cs="Tahoma"/>
          <w:sz w:val="16"/>
          <w:szCs w:val="12"/>
          <w:lang w:val="es-ES"/>
        </w:rPr>
        <w:t xml:space="preserve">System Center 2012 es un producto nuevo, no es la versión siguiente de los productos System Center. Para permitir una transición al producto nuevo, se ofrece a los Usuarios Finales que tengan cobertura de Mantenimiento Integrado activa una concesión de transición por una vez a partir del 1 de abril de 2012. Los Usuarios Finales que cualifican para esta concesión deben mantener activa su cobertura de Mantenimiento Integrado hasta cuando se actualice a la Solución Unificada de System Center 2012. </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0"/>
      </w:tblGrid>
      <w:tr w:rsidR="00583237" w:rsidRPr="002E46D5" w14:paraId="75F4D7B0" w14:textId="77777777" w:rsidTr="0031331E">
        <w:trPr>
          <w:trHeight w:val="217"/>
          <w:tblHeader/>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75F4D7AE" w14:textId="77777777" w:rsidR="00583237" w:rsidRPr="002E46D5" w:rsidRDefault="00583237" w:rsidP="00C267FD">
            <w:pPr>
              <w:jc w:val="center"/>
              <w:rPr>
                <w:rFonts w:ascii="Tahoma" w:hAnsi="Tahoma" w:cs="Tahoma"/>
                <w:b/>
                <w:bCs/>
                <w:sz w:val="18"/>
                <w:szCs w:val="18"/>
                <w:lang w:val="pt-BR"/>
              </w:rPr>
            </w:pPr>
            <w:r w:rsidRPr="002E46D5">
              <w:rPr>
                <w:rFonts w:ascii="Tahoma" w:hAnsi="Tahoma" w:cs="Tahoma"/>
                <w:b/>
                <w:bCs/>
                <w:iCs/>
                <w:sz w:val="18"/>
                <w:szCs w:val="18"/>
              </w:rPr>
              <w:t>Licencia Cualificada</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14:paraId="75F4D7AF" w14:textId="77777777" w:rsidR="00583237" w:rsidRPr="002E46D5" w:rsidRDefault="00583237" w:rsidP="00C267FD">
            <w:pPr>
              <w:jc w:val="center"/>
              <w:rPr>
                <w:rStyle w:val="Hyperlink"/>
                <w:rFonts w:ascii="Tahoma" w:hAnsi="Tahoma" w:cs="Tahoma"/>
                <w:b/>
                <w:bCs/>
                <w:iCs/>
                <w:color w:val="auto"/>
                <w:sz w:val="18"/>
                <w:szCs w:val="18"/>
                <w:u w:val="none"/>
                <w:lang w:val="pt-BR"/>
              </w:rPr>
            </w:pPr>
            <w:r w:rsidRPr="002E46D5">
              <w:rPr>
                <w:rFonts w:ascii="Tahoma" w:hAnsi="Tahoma" w:cs="Tahoma"/>
                <w:b/>
                <w:bCs/>
                <w:sz w:val="18"/>
                <w:szCs w:val="18"/>
              </w:rPr>
              <w:t>Licencia Elegible</w:t>
            </w:r>
          </w:p>
        </w:tc>
      </w:tr>
      <w:tr w:rsidR="00583237" w:rsidRPr="002E46D5" w14:paraId="75F4D7B3" w14:textId="77777777" w:rsidTr="008940C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5F4D7B1" w14:textId="77777777" w:rsidR="00583237" w:rsidRPr="002E46D5" w:rsidRDefault="00583237" w:rsidP="00C267FD">
            <w:pPr>
              <w:rPr>
                <w:rFonts w:ascii="Tahoma" w:hAnsi="Tahoma" w:cs="Tahoma"/>
                <w:bCs/>
                <w:sz w:val="16"/>
                <w:szCs w:val="16"/>
                <w:lang w:val="es-ES"/>
              </w:rPr>
            </w:pPr>
            <w:r w:rsidRPr="002E46D5">
              <w:rPr>
                <w:rFonts w:ascii="Tahoma" w:hAnsi="Tahoma" w:cs="Tahoma"/>
                <w:bCs/>
                <w:sz w:val="16"/>
                <w:szCs w:val="19"/>
                <w:lang w:val="es-ES"/>
              </w:rPr>
              <w:t xml:space="preserve">Cualquier Licencia de Servidor de Administración de System Center </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5F4D7B2" w14:textId="77777777" w:rsidR="00583237" w:rsidRPr="002E46D5" w:rsidRDefault="00583237" w:rsidP="00C267FD">
            <w:pPr>
              <w:rPr>
                <w:rFonts w:ascii="Tahoma" w:hAnsi="Tahoma" w:cs="Tahoma"/>
                <w:bCs/>
                <w:sz w:val="16"/>
                <w:szCs w:val="16"/>
                <w:lang w:val="pt-BR"/>
              </w:rPr>
            </w:pPr>
            <w:r w:rsidRPr="002E46D5">
              <w:rPr>
                <w:rFonts w:ascii="Tahoma" w:hAnsi="Tahoma" w:cs="Tahoma"/>
                <w:bCs/>
                <w:sz w:val="16"/>
                <w:szCs w:val="19"/>
              </w:rPr>
              <w:t>System Center 2012 Standard</w:t>
            </w:r>
            <w:r w:rsidRPr="002E46D5">
              <w:rPr>
                <w:rFonts w:ascii="Tahoma" w:hAnsi="Tahoma" w:cs="Tahoma"/>
                <w:bCs/>
                <w:sz w:val="16"/>
                <w:szCs w:val="19"/>
                <w:vertAlign w:val="superscript"/>
              </w:rPr>
              <w:t>1</w:t>
            </w:r>
          </w:p>
        </w:tc>
      </w:tr>
      <w:tr w:rsidR="00583237" w:rsidRPr="002E46D5" w14:paraId="75F4D7B6" w14:textId="77777777" w:rsidTr="008940C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5F4D7B4" w14:textId="77777777" w:rsidR="00583237" w:rsidRPr="002E46D5" w:rsidRDefault="00583237" w:rsidP="00C267FD">
            <w:pPr>
              <w:rPr>
                <w:rFonts w:ascii="Tahoma" w:hAnsi="Tahoma" w:cs="Tahoma"/>
                <w:bCs/>
                <w:sz w:val="16"/>
                <w:szCs w:val="19"/>
                <w:lang w:val="fr-FR"/>
              </w:rPr>
            </w:pPr>
            <w:r w:rsidRPr="002E46D5">
              <w:rPr>
                <w:rFonts w:ascii="Tahoma" w:hAnsi="Tahoma" w:cs="Tahoma"/>
                <w:bCs/>
                <w:sz w:val="16"/>
                <w:szCs w:val="19"/>
              </w:rPr>
              <w:t>System Center Client Management Suite (por OSE/por Usuario)</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5F4D7B5" w14:textId="77777777" w:rsidR="00583237" w:rsidRPr="002E46D5" w:rsidRDefault="00583237" w:rsidP="00C267FD">
            <w:pPr>
              <w:rPr>
                <w:rFonts w:ascii="Tahoma" w:hAnsi="Tahoma" w:cs="Tahoma"/>
                <w:bCs/>
                <w:sz w:val="16"/>
                <w:szCs w:val="19"/>
                <w:lang w:val="fr-FR"/>
              </w:rPr>
            </w:pPr>
            <w:r w:rsidRPr="002E46D5">
              <w:rPr>
                <w:rFonts w:ascii="Tahoma" w:hAnsi="Tahoma" w:cs="Tahoma"/>
                <w:bCs/>
                <w:sz w:val="16"/>
                <w:szCs w:val="19"/>
              </w:rPr>
              <w:t>System Center 2012 Client Management Suite (por OSE/por Usuario)</w:t>
            </w:r>
          </w:p>
        </w:tc>
      </w:tr>
      <w:tr w:rsidR="00583237" w:rsidRPr="002E46D5" w14:paraId="75F4D7B9" w14:textId="77777777" w:rsidTr="008940C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5F4D7B7" w14:textId="77777777" w:rsidR="00583237" w:rsidRPr="002E46D5" w:rsidRDefault="00583237" w:rsidP="00C267FD">
            <w:pPr>
              <w:rPr>
                <w:rFonts w:ascii="Tahoma" w:hAnsi="Tahoma" w:cs="Tahoma"/>
                <w:bCs/>
                <w:sz w:val="16"/>
                <w:szCs w:val="16"/>
                <w:lang w:val="pt-BR"/>
              </w:rPr>
            </w:pPr>
            <w:r w:rsidRPr="002E46D5">
              <w:rPr>
                <w:rFonts w:ascii="Tahoma" w:hAnsi="Tahoma" w:cs="Tahoma"/>
                <w:bCs/>
                <w:sz w:val="16"/>
                <w:szCs w:val="19"/>
                <w:lang w:val="pt-BR"/>
              </w:rPr>
              <w:t>ML de Cliente de System Center Configuration Manager 2007 R3 (por OSE/por Usuario)</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5F4D7B8" w14:textId="77777777" w:rsidR="00583237" w:rsidRPr="002E46D5" w:rsidRDefault="00583237" w:rsidP="00C267FD">
            <w:pPr>
              <w:rPr>
                <w:rFonts w:ascii="Tahoma" w:hAnsi="Tahoma" w:cs="Tahoma"/>
                <w:bCs/>
                <w:sz w:val="16"/>
                <w:szCs w:val="16"/>
              </w:rPr>
            </w:pPr>
            <w:r w:rsidRPr="002E46D5">
              <w:rPr>
                <w:rFonts w:ascii="Tahoma" w:hAnsi="Tahoma" w:cs="Tahoma"/>
                <w:bCs/>
                <w:sz w:val="16"/>
                <w:szCs w:val="19"/>
              </w:rPr>
              <w:t>System Center 2012 Configuration Manager (por OSE/por Usuario)</w:t>
            </w:r>
          </w:p>
        </w:tc>
      </w:tr>
      <w:tr w:rsidR="00583237" w:rsidRPr="002E46D5" w14:paraId="75F4D7BC" w14:textId="77777777" w:rsidTr="008940C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5F4D7BA" w14:textId="77777777" w:rsidR="00583237" w:rsidRPr="002E46D5" w:rsidRDefault="00583237" w:rsidP="00C267FD">
            <w:pPr>
              <w:rPr>
                <w:rFonts w:ascii="Tahoma" w:hAnsi="Tahoma" w:cs="Tahoma"/>
                <w:bCs/>
                <w:sz w:val="16"/>
                <w:szCs w:val="16"/>
                <w:lang w:val="pt-BR"/>
              </w:rPr>
            </w:pPr>
            <w:r w:rsidRPr="002E46D5">
              <w:rPr>
                <w:rFonts w:ascii="Tahoma" w:hAnsi="Tahoma" w:cs="Tahoma"/>
                <w:bCs/>
                <w:sz w:val="16"/>
                <w:szCs w:val="19"/>
                <w:lang w:val="pt-BR"/>
              </w:rPr>
              <w:t>ML de Servidor de System Center Configuration Manager 2007 R3</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5F4D7BB" w14:textId="77777777" w:rsidR="00583237" w:rsidRPr="002E46D5" w:rsidRDefault="00583237" w:rsidP="00C267FD">
            <w:pPr>
              <w:rPr>
                <w:rFonts w:ascii="Tahoma" w:hAnsi="Tahoma" w:cs="Tahoma"/>
                <w:bCs/>
                <w:sz w:val="16"/>
                <w:szCs w:val="16"/>
                <w:lang w:val="pt-BR"/>
              </w:rPr>
            </w:pPr>
            <w:r w:rsidRPr="002E46D5">
              <w:rPr>
                <w:rFonts w:ascii="Tahoma" w:hAnsi="Tahoma" w:cs="Tahoma"/>
                <w:bCs/>
                <w:sz w:val="16"/>
                <w:szCs w:val="19"/>
              </w:rPr>
              <w:t>System Center 2012 Standard</w:t>
            </w:r>
            <w:r w:rsidRPr="002E46D5">
              <w:rPr>
                <w:rFonts w:ascii="Tahoma" w:hAnsi="Tahoma" w:cs="Tahoma"/>
                <w:bCs/>
                <w:sz w:val="16"/>
                <w:szCs w:val="19"/>
                <w:vertAlign w:val="superscript"/>
              </w:rPr>
              <w:t>1</w:t>
            </w:r>
          </w:p>
        </w:tc>
      </w:tr>
      <w:tr w:rsidR="00583237" w:rsidRPr="002E46D5" w14:paraId="75F4D7BF" w14:textId="77777777" w:rsidTr="008940C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5F4D7BD" w14:textId="77777777" w:rsidR="00583237" w:rsidRPr="002E46D5" w:rsidRDefault="00583237" w:rsidP="00C267FD">
            <w:pPr>
              <w:rPr>
                <w:rFonts w:ascii="Tahoma" w:hAnsi="Tahoma" w:cs="Tahoma"/>
                <w:bCs/>
                <w:sz w:val="16"/>
                <w:szCs w:val="16"/>
                <w:lang w:val="pt-BR"/>
              </w:rPr>
            </w:pPr>
            <w:r w:rsidRPr="002E46D5">
              <w:rPr>
                <w:rFonts w:ascii="Tahoma" w:hAnsi="Tahoma" w:cs="Tahoma"/>
                <w:bCs/>
                <w:sz w:val="16"/>
                <w:szCs w:val="19"/>
                <w:lang w:val="pt-BR"/>
              </w:rPr>
              <w:t>ML de Cliente de System Center Data Protection Manager 2010 (por OSE/por Usuario)</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5F4D7BE" w14:textId="77777777" w:rsidR="00583237" w:rsidRPr="002E46D5" w:rsidRDefault="00583237" w:rsidP="00C267FD">
            <w:pPr>
              <w:rPr>
                <w:rFonts w:ascii="Tahoma" w:hAnsi="Tahoma" w:cs="Tahoma"/>
                <w:bCs/>
                <w:sz w:val="16"/>
                <w:szCs w:val="16"/>
                <w:lang w:val="fr-FR"/>
              </w:rPr>
            </w:pPr>
            <w:r w:rsidRPr="002E46D5">
              <w:rPr>
                <w:rFonts w:ascii="Tahoma" w:hAnsi="Tahoma" w:cs="Tahoma"/>
                <w:bCs/>
                <w:sz w:val="16"/>
                <w:szCs w:val="19"/>
              </w:rPr>
              <w:t>System Center 2012 Client Management Suite (por OSE/por Usuario)</w:t>
            </w:r>
          </w:p>
        </w:tc>
      </w:tr>
      <w:tr w:rsidR="00583237" w:rsidRPr="002E46D5" w14:paraId="75F4D7C2" w14:textId="77777777" w:rsidTr="008940C7">
        <w:trPr>
          <w:trHeight w:val="278"/>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5F4D7C0" w14:textId="77777777" w:rsidR="00583237" w:rsidRPr="002E46D5" w:rsidRDefault="00583237" w:rsidP="00C267FD">
            <w:pPr>
              <w:rPr>
                <w:rFonts w:ascii="Tahoma" w:hAnsi="Tahoma" w:cs="Tahoma"/>
                <w:bCs/>
                <w:sz w:val="16"/>
                <w:szCs w:val="16"/>
                <w:lang w:val="pt-BR"/>
              </w:rPr>
            </w:pPr>
            <w:r w:rsidRPr="002E46D5">
              <w:rPr>
                <w:rFonts w:ascii="Tahoma" w:hAnsi="Tahoma" w:cs="Tahoma"/>
                <w:bCs/>
                <w:sz w:val="16"/>
                <w:szCs w:val="19"/>
                <w:lang w:val="pt-BR"/>
              </w:rPr>
              <w:t>ML de Servidor de System Center Data Protection Manager 2010</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5F4D7C1" w14:textId="77777777" w:rsidR="00583237" w:rsidRPr="002E46D5" w:rsidRDefault="00583237" w:rsidP="00C267FD">
            <w:pPr>
              <w:rPr>
                <w:rFonts w:ascii="Tahoma" w:hAnsi="Tahoma" w:cs="Tahoma"/>
                <w:bCs/>
                <w:sz w:val="16"/>
                <w:szCs w:val="16"/>
                <w:lang w:val="pt-BR"/>
              </w:rPr>
            </w:pPr>
            <w:r w:rsidRPr="002E46D5">
              <w:rPr>
                <w:rFonts w:ascii="Tahoma" w:hAnsi="Tahoma" w:cs="Tahoma"/>
                <w:bCs/>
                <w:sz w:val="16"/>
                <w:szCs w:val="19"/>
              </w:rPr>
              <w:t>System Center 2012 Standard</w:t>
            </w:r>
            <w:r w:rsidRPr="002E46D5">
              <w:rPr>
                <w:rFonts w:ascii="Tahoma" w:hAnsi="Tahoma" w:cs="Tahoma"/>
                <w:bCs/>
                <w:sz w:val="16"/>
                <w:szCs w:val="19"/>
                <w:vertAlign w:val="superscript"/>
              </w:rPr>
              <w:t>1</w:t>
            </w:r>
          </w:p>
        </w:tc>
      </w:tr>
      <w:tr w:rsidR="00583237" w:rsidRPr="002E46D5" w14:paraId="75F4D7C5" w14:textId="77777777" w:rsidTr="0031331E">
        <w:trPr>
          <w:cantSplit/>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5F4D7C3" w14:textId="77777777" w:rsidR="00583237" w:rsidRPr="002E46D5" w:rsidRDefault="00583237" w:rsidP="00C267FD">
            <w:pPr>
              <w:rPr>
                <w:rFonts w:ascii="Tahoma" w:hAnsi="Tahoma" w:cs="Tahoma"/>
                <w:bCs/>
                <w:sz w:val="16"/>
                <w:szCs w:val="16"/>
                <w:lang w:val="pt-BR"/>
              </w:rPr>
            </w:pPr>
            <w:r w:rsidRPr="002E46D5">
              <w:rPr>
                <w:rFonts w:ascii="Tahoma" w:hAnsi="Tahoma" w:cs="Tahoma"/>
                <w:bCs/>
                <w:sz w:val="16"/>
                <w:szCs w:val="19"/>
                <w:lang w:val="pt-BR"/>
              </w:rPr>
              <w:t>ML de Cliente de System Center Operations Manager 2007 R2 (por OSE/por Usuario)</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5F4D7C4" w14:textId="77777777" w:rsidR="00583237" w:rsidRPr="002E46D5" w:rsidRDefault="00583237" w:rsidP="00C267FD">
            <w:pPr>
              <w:rPr>
                <w:rFonts w:ascii="Tahoma" w:hAnsi="Tahoma" w:cs="Tahoma"/>
                <w:bCs/>
                <w:sz w:val="16"/>
                <w:szCs w:val="16"/>
                <w:lang w:val="fr-FR"/>
              </w:rPr>
            </w:pPr>
            <w:r w:rsidRPr="002E46D5">
              <w:rPr>
                <w:rFonts w:ascii="Tahoma" w:hAnsi="Tahoma" w:cs="Tahoma"/>
                <w:bCs/>
                <w:sz w:val="16"/>
                <w:szCs w:val="19"/>
              </w:rPr>
              <w:t>System Center 2012 Client Management Suite (por OSE/por Usuario)</w:t>
            </w:r>
          </w:p>
        </w:tc>
      </w:tr>
      <w:tr w:rsidR="00583237" w:rsidRPr="002E46D5" w14:paraId="75F4D7C8" w14:textId="77777777" w:rsidTr="008940C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5F4D7C6" w14:textId="77777777" w:rsidR="00583237" w:rsidRPr="002E46D5" w:rsidRDefault="00583237" w:rsidP="00C267FD">
            <w:pPr>
              <w:rPr>
                <w:rFonts w:ascii="Tahoma" w:hAnsi="Tahoma" w:cs="Tahoma"/>
                <w:bCs/>
                <w:sz w:val="16"/>
                <w:szCs w:val="16"/>
                <w:lang w:val="pt-BR"/>
              </w:rPr>
            </w:pPr>
            <w:r w:rsidRPr="002E46D5">
              <w:rPr>
                <w:rFonts w:ascii="Tahoma" w:hAnsi="Tahoma" w:cs="Tahoma"/>
                <w:bCs/>
                <w:sz w:val="16"/>
                <w:szCs w:val="19"/>
              </w:rPr>
              <w:t>ML de Servidor de System Center Operations Manager 2007 R2</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5F4D7C7" w14:textId="77777777" w:rsidR="00583237" w:rsidRPr="002E46D5" w:rsidRDefault="00583237" w:rsidP="00C267FD">
            <w:pPr>
              <w:rPr>
                <w:rFonts w:ascii="Tahoma" w:hAnsi="Tahoma" w:cs="Tahoma"/>
                <w:bCs/>
                <w:sz w:val="16"/>
                <w:szCs w:val="16"/>
                <w:lang w:val="pt-BR"/>
              </w:rPr>
            </w:pPr>
            <w:r w:rsidRPr="002E46D5">
              <w:rPr>
                <w:rFonts w:ascii="Tahoma" w:hAnsi="Tahoma" w:cs="Tahoma"/>
                <w:bCs/>
                <w:sz w:val="16"/>
                <w:szCs w:val="19"/>
              </w:rPr>
              <w:t>System Center 2012 Standard</w:t>
            </w:r>
            <w:r w:rsidRPr="002E46D5">
              <w:rPr>
                <w:rFonts w:ascii="Tahoma" w:hAnsi="Tahoma" w:cs="Tahoma"/>
                <w:bCs/>
                <w:sz w:val="16"/>
                <w:szCs w:val="19"/>
                <w:vertAlign w:val="superscript"/>
              </w:rPr>
              <w:t>1</w:t>
            </w:r>
          </w:p>
        </w:tc>
      </w:tr>
      <w:tr w:rsidR="00583237" w:rsidRPr="002E46D5" w14:paraId="75F4D7CB" w14:textId="77777777" w:rsidTr="008940C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5F4D7C9" w14:textId="77777777" w:rsidR="00583237" w:rsidRPr="002E46D5" w:rsidRDefault="00583237" w:rsidP="00C267FD">
            <w:pPr>
              <w:rPr>
                <w:rFonts w:ascii="Tahoma" w:hAnsi="Tahoma" w:cs="Tahoma"/>
                <w:bCs/>
                <w:sz w:val="16"/>
                <w:szCs w:val="16"/>
                <w:lang w:val="pt-BR"/>
              </w:rPr>
            </w:pPr>
            <w:r w:rsidRPr="002E46D5">
              <w:rPr>
                <w:rFonts w:ascii="Tahoma" w:hAnsi="Tahoma" w:cs="Tahoma"/>
                <w:bCs/>
                <w:sz w:val="16"/>
                <w:szCs w:val="19"/>
              </w:rPr>
              <w:t>System Center Server Management Suite Datacenter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5F4D7CA" w14:textId="77777777" w:rsidR="00583237" w:rsidRPr="002E46D5" w:rsidRDefault="00583237" w:rsidP="00901B38">
            <w:pPr>
              <w:rPr>
                <w:rFonts w:ascii="Tahoma" w:hAnsi="Tahoma" w:cs="Tahoma"/>
                <w:bCs/>
                <w:sz w:val="16"/>
                <w:szCs w:val="16"/>
                <w:lang w:val="pt-BR"/>
              </w:rPr>
            </w:pPr>
            <w:r w:rsidRPr="002E46D5">
              <w:rPr>
                <w:rFonts w:ascii="Tahoma" w:hAnsi="Tahoma" w:cs="Tahoma"/>
                <w:bCs/>
                <w:sz w:val="16"/>
                <w:szCs w:val="19"/>
                <w:lang w:val="pt-BR"/>
              </w:rPr>
              <w:t>Un (1) System Center 2012 Datacenter por cada dos (2)</w:t>
            </w:r>
            <w:r w:rsidR="00901B38">
              <w:rPr>
                <w:rFonts w:ascii="Tahoma" w:hAnsi="Tahoma" w:cs="Tahoma"/>
                <w:bCs/>
                <w:sz w:val="16"/>
                <w:szCs w:val="19"/>
                <w:lang w:val="pt-BR"/>
              </w:rPr>
              <w:t> </w:t>
            </w:r>
            <w:r w:rsidRPr="002E46D5">
              <w:rPr>
                <w:rFonts w:ascii="Tahoma" w:hAnsi="Tahoma" w:cs="Tahoma"/>
                <w:bCs/>
                <w:sz w:val="16"/>
                <w:szCs w:val="19"/>
                <w:lang w:val="pt-BR"/>
              </w:rPr>
              <w:t>cualificadas para System Center Server Management Suite Datacenter</w:t>
            </w:r>
          </w:p>
        </w:tc>
      </w:tr>
      <w:tr w:rsidR="00583237" w:rsidRPr="002E46D5" w14:paraId="75F4D7CE" w14:textId="77777777" w:rsidTr="008940C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5F4D7CC" w14:textId="77777777" w:rsidR="00583237" w:rsidRPr="002E46D5" w:rsidRDefault="00583237" w:rsidP="00C267FD">
            <w:pPr>
              <w:rPr>
                <w:rFonts w:ascii="Tahoma" w:hAnsi="Tahoma" w:cs="Tahoma"/>
                <w:bCs/>
                <w:sz w:val="16"/>
                <w:szCs w:val="16"/>
                <w:lang w:val="fr-FR"/>
              </w:rPr>
            </w:pPr>
            <w:r w:rsidRPr="002E46D5">
              <w:rPr>
                <w:rFonts w:ascii="Tahoma" w:hAnsi="Tahoma" w:cs="Tahoma"/>
                <w:bCs/>
                <w:sz w:val="16"/>
                <w:szCs w:val="19"/>
                <w:lang w:val="fr-FR"/>
              </w:rPr>
              <w:t>System Center Server Management Suite Enterprise</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5F4D7CD" w14:textId="77777777" w:rsidR="00583237" w:rsidRPr="002E46D5" w:rsidRDefault="00583237" w:rsidP="00C267FD">
            <w:pPr>
              <w:rPr>
                <w:rFonts w:ascii="Tahoma" w:hAnsi="Tahoma" w:cs="Tahoma"/>
                <w:bCs/>
                <w:sz w:val="16"/>
                <w:szCs w:val="16"/>
              </w:rPr>
            </w:pPr>
            <w:r w:rsidRPr="002E46D5">
              <w:rPr>
                <w:rFonts w:ascii="Tahoma" w:hAnsi="Tahoma" w:cs="Tahoma"/>
                <w:bCs/>
                <w:sz w:val="16"/>
                <w:szCs w:val="19"/>
              </w:rPr>
              <w:t>Dos (2) System Center 2012 Standard</w:t>
            </w:r>
            <w:r w:rsidRPr="002E46D5">
              <w:rPr>
                <w:rFonts w:ascii="Tahoma" w:hAnsi="Tahoma" w:cs="Tahoma"/>
                <w:bCs/>
                <w:sz w:val="16"/>
                <w:szCs w:val="19"/>
                <w:vertAlign w:val="superscript"/>
              </w:rPr>
              <w:t>1</w:t>
            </w:r>
          </w:p>
        </w:tc>
      </w:tr>
      <w:tr w:rsidR="00583237" w:rsidRPr="002E46D5" w14:paraId="75F4D7D1" w14:textId="77777777" w:rsidTr="008940C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5F4D7CF" w14:textId="77777777" w:rsidR="00583237" w:rsidRPr="002E46D5" w:rsidRDefault="00583237" w:rsidP="00C267FD">
            <w:pPr>
              <w:rPr>
                <w:rFonts w:ascii="Tahoma" w:hAnsi="Tahoma" w:cs="Tahoma"/>
                <w:bCs/>
                <w:sz w:val="16"/>
                <w:szCs w:val="16"/>
              </w:rPr>
            </w:pPr>
            <w:r w:rsidRPr="002E46D5">
              <w:rPr>
                <w:rFonts w:ascii="Tahoma" w:hAnsi="Tahoma" w:cs="Tahoma"/>
                <w:bCs/>
                <w:sz w:val="16"/>
                <w:szCs w:val="19"/>
              </w:rPr>
              <w:t>ML de Cliente de System Center Service Manager 2010 (por OSE/por Usuario)</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5F4D7D0" w14:textId="77777777" w:rsidR="00583237" w:rsidRPr="002E46D5" w:rsidRDefault="00583237" w:rsidP="00C267FD">
            <w:pPr>
              <w:rPr>
                <w:rFonts w:ascii="Tahoma" w:hAnsi="Tahoma" w:cs="Tahoma"/>
                <w:bCs/>
                <w:sz w:val="16"/>
                <w:szCs w:val="16"/>
                <w:lang w:val="fr-FR"/>
              </w:rPr>
            </w:pPr>
            <w:r w:rsidRPr="002E46D5">
              <w:rPr>
                <w:rFonts w:ascii="Tahoma" w:hAnsi="Tahoma" w:cs="Tahoma"/>
                <w:bCs/>
                <w:sz w:val="16"/>
                <w:szCs w:val="19"/>
              </w:rPr>
              <w:t>System Center 2012 Client Management Suite (por OSE/por Usuario)</w:t>
            </w:r>
          </w:p>
        </w:tc>
      </w:tr>
      <w:tr w:rsidR="00583237" w:rsidRPr="002E46D5" w14:paraId="75F4D7D4" w14:textId="77777777" w:rsidTr="008940C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5F4D7D2" w14:textId="77777777" w:rsidR="00583237" w:rsidRPr="002E46D5" w:rsidRDefault="00583237" w:rsidP="00C267FD">
            <w:pPr>
              <w:rPr>
                <w:rFonts w:ascii="Tahoma" w:hAnsi="Tahoma" w:cs="Tahoma"/>
                <w:bCs/>
                <w:sz w:val="16"/>
                <w:szCs w:val="16"/>
                <w:lang w:val="pt-BR"/>
              </w:rPr>
            </w:pPr>
            <w:r w:rsidRPr="002E46D5">
              <w:rPr>
                <w:rFonts w:ascii="Tahoma" w:hAnsi="Tahoma" w:cs="Tahoma"/>
                <w:bCs/>
                <w:sz w:val="16"/>
                <w:szCs w:val="19"/>
                <w:lang w:val="pt-BR"/>
              </w:rPr>
              <w:t>ML de Servidor de System Center Service Manager 2010</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5F4D7D3" w14:textId="77777777" w:rsidR="00583237" w:rsidRPr="002E46D5" w:rsidRDefault="00583237" w:rsidP="00C267FD">
            <w:pPr>
              <w:rPr>
                <w:rFonts w:ascii="Tahoma" w:hAnsi="Tahoma" w:cs="Tahoma"/>
                <w:bCs/>
                <w:sz w:val="16"/>
                <w:szCs w:val="16"/>
                <w:lang w:val="pt-BR"/>
              </w:rPr>
            </w:pPr>
            <w:r w:rsidRPr="002E46D5">
              <w:rPr>
                <w:rFonts w:ascii="Tahoma" w:hAnsi="Tahoma" w:cs="Tahoma"/>
                <w:bCs/>
                <w:sz w:val="16"/>
                <w:szCs w:val="19"/>
              </w:rPr>
              <w:t>System Center 2012 Standard</w:t>
            </w:r>
            <w:r w:rsidRPr="002E46D5">
              <w:rPr>
                <w:rFonts w:ascii="Tahoma" w:hAnsi="Tahoma" w:cs="Tahoma"/>
                <w:bCs/>
                <w:sz w:val="16"/>
                <w:szCs w:val="19"/>
                <w:vertAlign w:val="superscript"/>
              </w:rPr>
              <w:t>1</w:t>
            </w:r>
          </w:p>
        </w:tc>
      </w:tr>
      <w:tr w:rsidR="00583237" w:rsidRPr="002E46D5" w14:paraId="75F4D7D7" w14:textId="77777777" w:rsidTr="008940C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5F4D7D5" w14:textId="77777777" w:rsidR="00583237" w:rsidRPr="002E46D5" w:rsidRDefault="00583237" w:rsidP="00C267FD">
            <w:pPr>
              <w:rPr>
                <w:rFonts w:ascii="Tahoma" w:hAnsi="Tahoma" w:cs="Tahoma"/>
                <w:bCs/>
                <w:sz w:val="16"/>
                <w:szCs w:val="16"/>
                <w:lang w:val="pt-BR"/>
              </w:rPr>
            </w:pPr>
            <w:r w:rsidRPr="002E46D5">
              <w:rPr>
                <w:rFonts w:ascii="Tahoma" w:hAnsi="Tahoma" w:cs="Tahoma"/>
                <w:bCs/>
                <w:sz w:val="16"/>
                <w:szCs w:val="19"/>
                <w:lang w:val="pt-BR"/>
              </w:rPr>
              <w:t>ML de Cliente de System Center Virtual Machine Manager 2008 R2 (por OSE/por Usuario)</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5F4D7D6" w14:textId="77777777" w:rsidR="00583237" w:rsidRPr="002E46D5" w:rsidRDefault="00583237" w:rsidP="00C267FD">
            <w:pPr>
              <w:rPr>
                <w:rFonts w:ascii="Tahoma" w:hAnsi="Tahoma" w:cs="Tahoma"/>
                <w:bCs/>
                <w:sz w:val="16"/>
                <w:szCs w:val="16"/>
              </w:rPr>
            </w:pPr>
            <w:r w:rsidRPr="002E46D5">
              <w:rPr>
                <w:rFonts w:ascii="Tahoma" w:hAnsi="Tahoma" w:cs="Tahoma"/>
                <w:bCs/>
                <w:sz w:val="16"/>
                <w:szCs w:val="19"/>
              </w:rPr>
              <w:t>System Center 2012 Configuration Manager (por OSE/por Usuario)</w:t>
            </w:r>
          </w:p>
        </w:tc>
      </w:tr>
      <w:tr w:rsidR="00583237" w:rsidRPr="002E46D5" w14:paraId="75F4D7DA" w14:textId="77777777" w:rsidTr="008940C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5F4D7D8" w14:textId="77777777" w:rsidR="00583237" w:rsidRPr="002E46D5" w:rsidRDefault="00583237" w:rsidP="00C267FD">
            <w:pPr>
              <w:rPr>
                <w:rFonts w:ascii="Tahoma" w:hAnsi="Tahoma" w:cs="Tahoma"/>
                <w:bCs/>
                <w:sz w:val="16"/>
                <w:szCs w:val="19"/>
                <w:lang w:val="pt-BR"/>
              </w:rPr>
            </w:pPr>
            <w:r w:rsidRPr="002E46D5">
              <w:rPr>
                <w:rFonts w:ascii="Tahoma" w:hAnsi="Tahoma" w:cs="Tahoma"/>
                <w:bCs/>
                <w:sz w:val="16"/>
                <w:szCs w:val="19"/>
                <w:lang w:val="pt-BR"/>
              </w:rPr>
              <w:t>ML de Servidor de System Center Virtual Machine Manager 2008 R2</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5F4D7D9" w14:textId="77777777" w:rsidR="00583237" w:rsidRPr="002E46D5" w:rsidRDefault="00583237" w:rsidP="00C267FD">
            <w:pPr>
              <w:rPr>
                <w:rFonts w:ascii="Tahoma" w:hAnsi="Tahoma" w:cs="Tahoma"/>
                <w:bCs/>
                <w:sz w:val="16"/>
                <w:szCs w:val="19"/>
                <w:lang w:val="pt-BR"/>
              </w:rPr>
            </w:pPr>
            <w:r w:rsidRPr="002E46D5">
              <w:rPr>
                <w:rFonts w:ascii="Tahoma" w:hAnsi="Tahoma" w:cs="Tahoma"/>
                <w:bCs/>
                <w:sz w:val="16"/>
                <w:szCs w:val="19"/>
              </w:rPr>
              <w:t>System Center 2012 Datacenter</w:t>
            </w:r>
            <w:r w:rsidRPr="002E46D5">
              <w:rPr>
                <w:rFonts w:ascii="Tahoma" w:hAnsi="Tahoma" w:cs="Tahoma"/>
                <w:bCs/>
                <w:sz w:val="16"/>
                <w:szCs w:val="19"/>
                <w:vertAlign w:val="superscript"/>
              </w:rPr>
              <w:t>1</w:t>
            </w:r>
          </w:p>
        </w:tc>
      </w:tr>
    </w:tbl>
    <w:p w14:paraId="75F4D7DB" w14:textId="77777777" w:rsidR="00583237" w:rsidRPr="002E46D5" w:rsidRDefault="00583237" w:rsidP="00C267FD">
      <w:pPr>
        <w:rPr>
          <w:rFonts w:ascii="Tahoma" w:hAnsi="Tahoma" w:cs="Tahoma"/>
          <w:lang w:val="es-ES"/>
        </w:rPr>
      </w:pPr>
      <w:r w:rsidRPr="002E46D5">
        <w:rPr>
          <w:rFonts w:ascii="Tahoma" w:hAnsi="Tahoma" w:cs="Tahoma"/>
          <w:bCs/>
          <w:sz w:val="16"/>
          <w:szCs w:val="19"/>
          <w:vertAlign w:val="superscript"/>
          <w:lang w:val="es-ES"/>
        </w:rPr>
        <w:t xml:space="preserve">1 </w:t>
      </w:r>
      <w:r w:rsidRPr="002E46D5">
        <w:rPr>
          <w:rFonts w:ascii="Tahoma" w:hAnsi="Tahoma" w:cs="Tahoma"/>
          <w:sz w:val="16"/>
          <w:szCs w:val="12"/>
          <w:lang w:val="es-ES"/>
        </w:rPr>
        <w:t xml:space="preserve">Las licencias System Center 2012 Standard/Datacenter dan soporte a un máximo de 2 procesadores. Si al 1 de abril de 2012 las licencias cualificadas se asignan a servidores con más de 2 procesadores, se concederá una cantidad apropiada de licencias elegibles de System Center 2012 Standard/Datacenter para mantener el total de Usuarios Finales. En tales circunstancias, el Usuario Final deberá conservar la documentación de la configuración de hardware de su servidor </w:t>
      </w:r>
      <w:r w:rsidRPr="002E46D5">
        <w:rPr>
          <w:rFonts w:ascii="Tahoma" w:hAnsi="Tahoma" w:cs="Tahoma"/>
          <w:sz w:val="16"/>
          <w:szCs w:val="16"/>
          <w:lang w:val="es-ES"/>
        </w:rPr>
        <w:t>confirmando que éste está registrado para los derechos de los que dispone licencia.</w:t>
      </w:r>
    </w:p>
    <w:p w14:paraId="75F4D7DC" w14:textId="77777777" w:rsidR="0004308F" w:rsidRPr="009E5156" w:rsidRDefault="0004308F" w:rsidP="00C267FD">
      <w:pPr>
        <w:rPr>
          <w:rFonts w:ascii="Tahoma" w:hAnsi="Tahoma" w:cs="Tahoma"/>
          <w:lang w:val="es-ES"/>
        </w:rPr>
      </w:pPr>
    </w:p>
    <w:p w14:paraId="75F4D7DD" w14:textId="77777777" w:rsidR="008C62F2" w:rsidRPr="009E5156" w:rsidRDefault="00B017CA" w:rsidP="00C267FD">
      <w:pPr>
        <w:numPr>
          <w:ilvl w:val="0"/>
          <w:numId w:val="25"/>
        </w:numPr>
        <w:spacing w:before="120" w:after="20"/>
        <w:rPr>
          <w:rFonts w:ascii="Tahoma" w:hAnsi="Tahoma" w:cs="Tahoma"/>
          <w:lang w:val="es-ES"/>
        </w:rPr>
      </w:pPr>
      <w:r w:rsidRPr="009E5156">
        <w:rPr>
          <w:rFonts w:ascii="Tahoma" w:hAnsi="Tahoma" w:cs="Tahoma"/>
          <w:b/>
          <w:color w:val="FF6600"/>
          <w:sz w:val="24"/>
          <w:szCs w:val="24"/>
          <w:lang w:val="es-ES"/>
        </w:rPr>
        <w:t>Información de Clave de Producto</w:t>
      </w:r>
    </w:p>
    <w:p w14:paraId="75F4D7DE" w14:textId="77777777" w:rsidR="003034F7" w:rsidRPr="009E5156" w:rsidRDefault="003034F7" w:rsidP="00C267FD">
      <w:pPr>
        <w:rPr>
          <w:rFonts w:ascii="Tahoma" w:hAnsi="Tahoma" w:cs="Tahoma"/>
          <w:lang w:val="es-ES"/>
        </w:rPr>
      </w:pPr>
    </w:p>
    <w:p w14:paraId="75F4D7DF" w14:textId="77777777" w:rsidR="008C62F2" w:rsidRPr="009E5156" w:rsidRDefault="00B017CA" w:rsidP="00C267FD">
      <w:pPr>
        <w:numPr>
          <w:ilvl w:val="0"/>
          <w:numId w:val="23"/>
        </w:numPr>
        <w:rPr>
          <w:rFonts w:ascii="Tahoma" w:hAnsi="Tahoma" w:cs="Tahoma"/>
          <w:lang w:val="es-ES"/>
        </w:rPr>
      </w:pPr>
      <w:r w:rsidRPr="009E5156">
        <w:rPr>
          <w:rFonts w:ascii="Tahoma" w:hAnsi="Tahoma" w:cs="Tahoma"/>
          <w:lang w:val="es-ES"/>
        </w:rPr>
        <w:t>Elementos marcados con “s”: la clave de configuración del producto está incluida en la etiqueta que acompaña al soporte físico de suministro.</w:t>
      </w:r>
    </w:p>
    <w:p w14:paraId="75F4D7E0" w14:textId="77777777" w:rsidR="00B017CA" w:rsidRPr="009E5156" w:rsidRDefault="00B017CA" w:rsidP="00C267FD">
      <w:pPr>
        <w:numPr>
          <w:ilvl w:val="0"/>
          <w:numId w:val="23"/>
        </w:numPr>
        <w:rPr>
          <w:rFonts w:ascii="Tahoma" w:hAnsi="Tahoma" w:cs="Tahoma"/>
          <w:lang w:val="es-ES"/>
        </w:rPr>
      </w:pPr>
      <w:r w:rsidRPr="009E5156">
        <w:rPr>
          <w:rFonts w:ascii="Tahoma" w:hAnsi="Tahoma" w:cs="Tahoma"/>
          <w:lang w:val="es-ES"/>
        </w:rPr>
        <w:t xml:space="preserve">Elementos marcados con “m”: el producto viene con una Clave de Activación Múltiple (MAK) y se incluye en el soporte físico de suministro. Tenga en cuenta que sólo tiene el derecho de activar el número de licencias que adquiere. Para obtener información acerca de la activación de licencias MAK, consulte </w:t>
      </w:r>
      <w:hyperlink r:id="rId12" w:history="1">
        <w:r w:rsidRPr="009E5156">
          <w:rPr>
            <w:rStyle w:val="Hyperlink"/>
            <w:rFonts w:ascii="Tahoma" w:hAnsi="Tahoma" w:cs="Tahoma"/>
            <w:lang w:val="es-ES"/>
          </w:rPr>
          <w:t>http://technet.microsoft.com/es-es/library/ff603511.aspx</w:t>
        </w:r>
      </w:hyperlink>
    </w:p>
    <w:p w14:paraId="75F4D7E1" w14:textId="77777777" w:rsidR="00A26EDA" w:rsidRPr="009E5156" w:rsidRDefault="00B017CA" w:rsidP="00C267FD">
      <w:pPr>
        <w:numPr>
          <w:ilvl w:val="0"/>
          <w:numId w:val="23"/>
        </w:numPr>
        <w:rPr>
          <w:rFonts w:ascii="Tahoma" w:hAnsi="Tahoma" w:cs="Tahoma"/>
          <w:lang w:val="es-ES"/>
        </w:rPr>
      </w:pPr>
      <w:r w:rsidRPr="009E5156">
        <w:rPr>
          <w:rFonts w:ascii="Tahoma" w:hAnsi="Tahoma" w:cs="Tahoma"/>
          <w:lang w:val="es-ES"/>
        </w:rPr>
        <w:t xml:space="preserve">Los elementos marcados con una “r” – Para claves de licencias CAL de RDS, póngase en contacto con </w:t>
      </w:r>
      <w:hyperlink r:id="rId13" w:history="1">
        <w:r w:rsidRPr="009E5156">
          <w:rPr>
            <w:rStyle w:val="Hyperlink"/>
            <w:rFonts w:ascii="Tahoma" w:hAnsi="Tahoma" w:cs="Tahoma"/>
            <w:lang w:val="es-ES"/>
          </w:rPr>
          <w:t>isvroy@microsoft.com</w:t>
        </w:r>
      </w:hyperlink>
      <w:r w:rsidRPr="009E5156">
        <w:rPr>
          <w:rFonts w:ascii="Tahoma" w:hAnsi="Tahoma" w:cs="Tahoma"/>
          <w:lang w:val="es-ES"/>
        </w:rPr>
        <w:t xml:space="preserve"> </w:t>
      </w:r>
    </w:p>
    <w:p w14:paraId="75F4D7E2" w14:textId="77777777" w:rsidR="000C5051" w:rsidRPr="009E5156" w:rsidRDefault="000C5051" w:rsidP="00C267FD">
      <w:pPr>
        <w:rPr>
          <w:rFonts w:ascii="Tahoma" w:hAnsi="Tahoma" w:cs="Tahoma"/>
          <w:lang w:val="es-ES"/>
        </w:rPr>
      </w:pPr>
    </w:p>
    <w:p w14:paraId="75F4D7E3" w14:textId="77777777" w:rsidR="00555783" w:rsidRPr="009E5156" w:rsidRDefault="00CC3B64" w:rsidP="00C267FD">
      <w:pPr>
        <w:rPr>
          <w:rFonts w:ascii="Tahoma" w:hAnsi="Tahoma" w:cs="Tahoma"/>
        </w:rPr>
      </w:pPr>
      <w:r w:rsidRPr="009E5156">
        <w:rPr>
          <w:rFonts w:ascii="Tahoma" w:hAnsi="Tahoma" w:cs="Tahoma"/>
          <w:b/>
          <w:color w:val="FF6600"/>
          <w:sz w:val="24"/>
          <w:szCs w:val="24"/>
        </w:rPr>
        <w:t>Términos Adicionales de Programa</w:t>
      </w:r>
    </w:p>
    <w:p w14:paraId="75F4D7E4" w14:textId="77777777" w:rsidR="009D5753" w:rsidRPr="009E5156" w:rsidRDefault="009D5753" w:rsidP="00C267FD">
      <w:pPr>
        <w:spacing w:before="120" w:after="20"/>
        <w:jc w:val="center"/>
        <w:rPr>
          <w:rFonts w:ascii="Tahoma" w:hAnsi="Tahoma" w:cs="Tahoma"/>
        </w:rPr>
      </w:pPr>
    </w:p>
    <w:p w14:paraId="75F4D7E5" w14:textId="77777777" w:rsidR="00FA6CE6" w:rsidRPr="009E5156" w:rsidRDefault="003034F7" w:rsidP="00C267FD">
      <w:pPr>
        <w:numPr>
          <w:ilvl w:val="0"/>
          <w:numId w:val="14"/>
        </w:numPr>
        <w:jc w:val="both"/>
        <w:rPr>
          <w:rFonts w:ascii="Tahoma" w:hAnsi="Tahoma" w:cs="Tahoma"/>
          <w:lang w:val="es-ES"/>
        </w:rPr>
      </w:pPr>
      <w:r w:rsidRPr="009E5156">
        <w:rPr>
          <w:rFonts w:ascii="Tahoma" w:hAnsi="Tahoma" w:cs="Tahoma"/>
          <w:b/>
          <w:lang w:val="es-ES"/>
        </w:rPr>
        <w:t>Confidencialidad de las Claves</w:t>
      </w:r>
      <w:r w:rsidRPr="009E5156">
        <w:rPr>
          <w:rFonts w:ascii="Tahoma" w:hAnsi="Tahoma" w:cs="Tahoma"/>
          <w:b/>
          <w:bCs/>
          <w:lang w:val="es-ES"/>
        </w:rPr>
        <w:t xml:space="preserve">. </w:t>
      </w:r>
      <w:r w:rsidRPr="009E5156">
        <w:rPr>
          <w:rFonts w:ascii="Tahoma" w:hAnsi="Tahoma" w:cs="Tahoma"/>
          <w:lang w:val="es-ES"/>
        </w:rPr>
        <w:t xml:space="preserve">Las claves de producto que obtiene se pueden rastrear individualmente y usted es responsable de su uso y protección. Debe asegurarse de que las claves de producto solo se utilicen cuando esté autorizado. Si desea obtener más información acerca de la piratería informática y del modo de proteger su organización, consulte </w:t>
      </w:r>
      <w:hyperlink r:id="rId14" w:history="1">
        <w:r w:rsidRPr="009E5156">
          <w:rPr>
            <w:rStyle w:val="Hyperlink"/>
            <w:rFonts w:ascii="Tahoma" w:hAnsi="Tahoma" w:cs="Tahoma"/>
            <w:lang w:val="es-ES"/>
          </w:rPr>
          <w:t>http://www.microsoft.com/piracy/</w:t>
        </w:r>
      </w:hyperlink>
      <w:r w:rsidRPr="009E5156">
        <w:rPr>
          <w:rFonts w:ascii="Tahoma" w:hAnsi="Tahoma" w:cs="Tahoma"/>
          <w:lang w:val="es-ES"/>
        </w:rPr>
        <w:t>.</w:t>
      </w:r>
    </w:p>
    <w:p w14:paraId="75F4D7E6" w14:textId="77777777" w:rsidR="00FA6CE6" w:rsidRPr="009E5156" w:rsidRDefault="00FA6CE6" w:rsidP="00C267FD">
      <w:pPr>
        <w:pStyle w:val="Firstpara"/>
        <w:spacing w:before="0"/>
        <w:ind w:left="360"/>
        <w:jc w:val="both"/>
        <w:rPr>
          <w:rFonts w:ascii="Tahoma" w:hAnsi="Tahoma" w:cs="Tahoma"/>
          <w:lang w:val="es-ES"/>
        </w:rPr>
      </w:pPr>
    </w:p>
    <w:p w14:paraId="75F4D7E7" w14:textId="77777777" w:rsidR="00CC3B64" w:rsidRPr="009E5156" w:rsidRDefault="00CC3B64" w:rsidP="003674C2">
      <w:pPr>
        <w:pStyle w:val="Firstpara"/>
        <w:numPr>
          <w:ilvl w:val="0"/>
          <w:numId w:val="14"/>
        </w:numPr>
        <w:spacing w:before="0"/>
        <w:jc w:val="both"/>
        <w:rPr>
          <w:rFonts w:ascii="Tahoma" w:hAnsi="Tahoma" w:cs="Tahoma"/>
          <w:lang w:val="es-ES"/>
        </w:rPr>
      </w:pPr>
      <w:r w:rsidRPr="009E5156">
        <w:rPr>
          <w:rFonts w:ascii="Tahoma" w:hAnsi="Tahoma" w:cs="Tahoma"/>
          <w:b/>
          <w:bCs/>
          <w:lang w:val="es-ES"/>
        </w:rPr>
        <w:t>Software potencialmente dañino.</w:t>
      </w:r>
      <w:r w:rsidRPr="009E5156">
        <w:rPr>
          <w:rFonts w:ascii="Tahoma" w:hAnsi="Tahoma" w:cs="Tahoma"/>
          <w:lang w:val="es-ES"/>
        </w:rPr>
        <w:t xml:space="preserve"> Sus derechos de licencia en virtud del Contrato y/o el Contrato de Edición Académica están supeditados al cumplimiento por su parte de los siguientes términos: No podrá: (a) integrar o incorporar de algún otro modo Software Potencialmente Dañino en ningún Producto, Documentación de Software u obras derivadas de los mismos, ni combinarlos con Software Potencialmente Dañino; (b) distribuir Software Potencialmente Dañino con ningún Producto, Documentación de Software u obras derivadas de los mismos; ni (c)</w:t>
      </w:r>
      <w:r w:rsidR="003674C2">
        <w:rPr>
          <w:rFonts w:ascii="Tahoma" w:hAnsi="Tahoma" w:cs="Tahoma"/>
          <w:lang w:val="es-ES"/>
        </w:rPr>
        <w:t> </w:t>
      </w:r>
      <w:r w:rsidRPr="009E5156">
        <w:rPr>
          <w:rFonts w:ascii="Tahoma" w:hAnsi="Tahoma" w:cs="Tahoma"/>
          <w:lang w:val="es-ES"/>
        </w:rPr>
        <w:t>utilizar Software Potencialmente Dañino en el desarrollo de obras derivadas de cualquier Producto o Documentación de Software. Por “Software Potencialmente Dañino” se entiende software cuya licencia se otorga de conformidad con términos que directa o indirectamente (i) crean, o pretendan crear, obligaciones para Microsoft o nuestros proveedores respecto a los Productos; u (ii) otorgan, o pretendan otorgar, a terceros cualquier derecho o inmunidad en virtud de derechos de su propiedad o propiedad intelectual e industrial de Microsoft o nuestros proveedores relativos a los Productos. El Software Potencialmente Dañino incluye, sin carácter limitativo, cualquier software que requiera, como condición de uso, modificación y/o distribución de tal software, que otro software incorporado, obtenido o distribuido con ese software sea: (a) revelado o distribuido en formato de código fuente; (b)</w:t>
      </w:r>
      <w:r w:rsidR="003674C2">
        <w:rPr>
          <w:rFonts w:ascii="Tahoma" w:hAnsi="Tahoma" w:cs="Tahoma"/>
          <w:lang w:val="es-ES"/>
        </w:rPr>
        <w:t> </w:t>
      </w:r>
      <w:r w:rsidRPr="009E5156">
        <w:rPr>
          <w:rFonts w:ascii="Tahoma" w:hAnsi="Tahoma" w:cs="Tahoma"/>
          <w:lang w:val="es-ES"/>
        </w:rPr>
        <w:t>licenciado con la finalidad de crear obras derivadas; o (c) redistribuible gratuitamente.</w:t>
      </w:r>
    </w:p>
    <w:p w14:paraId="75F4D7E8" w14:textId="77777777" w:rsidR="003F3497" w:rsidRPr="009E5156" w:rsidRDefault="003F3497" w:rsidP="00C267FD">
      <w:pPr>
        <w:rPr>
          <w:rFonts w:ascii="Tahoma" w:hAnsi="Tahoma" w:cs="Tahoma"/>
          <w:lang w:val="es-ES"/>
        </w:rPr>
      </w:pPr>
    </w:p>
    <w:p w14:paraId="75F4D7E9" w14:textId="77777777" w:rsidR="003F3497" w:rsidRPr="009E5156" w:rsidRDefault="003F3497" w:rsidP="00C267FD">
      <w:pPr>
        <w:numPr>
          <w:ilvl w:val="0"/>
          <w:numId w:val="14"/>
        </w:numPr>
        <w:rPr>
          <w:rFonts w:ascii="Tahoma" w:hAnsi="Tahoma" w:cs="Tahoma"/>
          <w:lang w:val="es-ES"/>
        </w:rPr>
      </w:pPr>
      <w:r w:rsidRPr="009E5156">
        <w:rPr>
          <w:rFonts w:ascii="Tahoma" w:hAnsi="Tahoma" w:cs="Tahoma"/>
          <w:b/>
          <w:lang w:val="es-ES"/>
        </w:rPr>
        <w:t>Servidores sin Virus.</w:t>
      </w:r>
      <w:r w:rsidRPr="009E5156">
        <w:rPr>
          <w:rFonts w:ascii="Tahoma" w:hAnsi="Tahoma" w:cs="Tahoma"/>
          <w:lang w:val="es-ES"/>
        </w:rPr>
        <w:t xml:space="preserve"> En el caso de los productos que se podrán descargar de manera electrónica (consulte la lista de productos), deberá asegurar que el servidor que aloja un Producto como parte de una Solución Unificada para la descarga electrónica esté libre de virus u otro código malintencionado.</w:t>
      </w:r>
    </w:p>
    <w:p w14:paraId="75F4D7EA" w14:textId="77777777" w:rsidR="00CC3B64" w:rsidRPr="009E5156" w:rsidRDefault="00CC3B64" w:rsidP="00C267FD">
      <w:pPr>
        <w:pStyle w:val="Firstpara"/>
        <w:spacing w:before="0"/>
        <w:ind w:left="0"/>
        <w:jc w:val="both"/>
        <w:rPr>
          <w:rFonts w:ascii="Tahoma" w:hAnsi="Tahoma" w:cs="Tahoma"/>
          <w:lang w:val="es-ES"/>
        </w:rPr>
      </w:pPr>
    </w:p>
    <w:p w14:paraId="75F4D7EB" w14:textId="77777777" w:rsidR="00CC3B64" w:rsidRPr="009E5156" w:rsidRDefault="00CC3B64" w:rsidP="00C267FD">
      <w:pPr>
        <w:pStyle w:val="Firstpara"/>
        <w:numPr>
          <w:ilvl w:val="0"/>
          <w:numId w:val="14"/>
        </w:numPr>
        <w:spacing w:before="0"/>
        <w:jc w:val="both"/>
        <w:rPr>
          <w:rFonts w:ascii="Tahoma" w:hAnsi="Tahoma" w:cs="Tahoma"/>
          <w:lang w:val="es-ES"/>
        </w:rPr>
      </w:pPr>
      <w:r w:rsidRPr="009E5156">
        <w:rPr>
          <w:rFonts w:ascii="Tahoma" w:hAnsi="Tahoma" w:cs="Tahoma"/>
          <w:b/>
          <w:lang w:val="es-ES"/>
        </w:rPr>
        <w:t>Requisitos de licencia.</w:t>
      </w:r>
      <w:r w:rsidRPr="009E5156">
        <w:rPr>
          <w:rFonts w:ascii="Tahoma" w:hAnsi="Tahoma" w:cs="Tahoma"/>
          <w:lang w:val="es-ES"/>
        </w:rPr>
        <w:t xml:space="preserve"> Deberá especificar en el Contrato de Licencia para el Usuario Final que formalice con cada Usuario Final la cantidad y el tipo de licencias (por ejemplo, servidor, acceso de cliente, procesador, dispositivo, etc.) que vaya a proporcionar al Usuario Final respecto a cada Producto distribuido (según corresponda conforme a los requisitos de licencias especificados a continuación y en cualquier nota al pie incluida en los Términos de Licencia de Microsoft correspondientes que se le hayan proporcionado de conformidad con el Contrato). Usted será responsable de adquirir y distribuir la cantidad y el tipo de licencias correctos (por ejemplo, licencias de acceso cliente y licencias de administración) que correspondan a la versión y edición del Producto que especifique en el Contrato de Licencia para el Usuario Final para cada implementación, por parte de un Usuario Final, de una Solución Unificada que contenga dicho Producto. Deberá otorgar la licencia del Producto de acuerdo con los Términos de Licencia de Microsoft correspondientes.</w:t>
      </w:r>
    </w:p>
    <w:p w14:paraId="75F4D7EC" w14:textId="77777777" w:rsidR="00AC12F9" w:rsidRPr="009E5156" w:rsidRDefault="00AC12F9" w:rsidP="00C267FD">
      <w:pPr>
        <w:rPr>
          <w:rFonts w:ascii="Tahoma" w:hAnsi="Tahoma" w:cs="Tahoma"/>
          <w:lang w:val="es-ES"/>
        </w:rPr>
      </w:pPr>
    </w:p>
    <w:p w14:paraId="75F4D7ED" w14:textId="77777777" w:rsidR="00CC3B64" w:rsidRPr="009E5156" w:rsidRDefault="00CC3B64" w:rsidP="00C267FD">
      <w:pPr>
        <w:numPr>
          <w:ilvl w:val="0"/>
          <w:numId w:val="14"/>
        </w:numPr>
        <w:jc w:val="both"/>
        <w:rPr>
          <w:rFonts w:ascii="Tahoma" w:hAnsi="Tahoma" w:cs="Tahoma"/>
          <w:lang w:val="es-ES"/>
        </w:rPr>
      </w:pPr>
      <w:r w:rsidRPr="009E5156">
        <w:rPr>
          <w:rFonts w:ascii="Tahoma" w:hAnsi="Tahoma" w:cs="Tahoma"/>
          <w:b/>
          <w:lang w:val="es-ES"/>
        </w:rPr>
        <w:t>Aclaración sobre los Vínculos a Sitios de Terceros.</w:t>
      </w:r>
      <w:r w:rsidRPr="009E5156">
        <w:rPr>
          <w:rFonts w:ascii="Tahoma" w:hAnsi="Tahoma" w:cs="Tahoma"/>
          <w:lang w:val="es-ES"/>
        </w:rPr>
        <w:t xml:space="preserve"> Los Productos que obtenga con el fin de crear Soluciones Unificadas (que esté autorizado para Integrar, replicar y distribuir a Usuarios Finales) pueden contener vínculos a sitios de terceros. Microsoft no controla estos sitios vinculados y, por tanto, Microsoft no es responsable ante usted ni ante sus Usuarios Finales de las difusiones por Web ni de ninguna otra forma de transferencia recibida desde cualquiera de estos sitios vinculados, como tampoco es Microsoft responsable ante usted ni ante sus Usuarios Finales del funcionamiento incorrecto de los sitios vinculados. Estos vínculos a sitios se proporcionan para mayor comodidad, y la inclusión de tales vínculos no implica la aprobación por parte de Microsoft del sitio, como tampoco ninguna asociación con sus operadores. Deberá informar a sus Usuarios Finales de que son ellos los responsables de ver y aceptar las declaraciones de privacidad y los términos de uso publicados en tales sitios vinculados. Asimismo, deberá informar a sus Usuarios Finales de que sus acuerdos con terceros que tengan sitios vinculados (o cualquier otra manera con que se denominen en los Productos) o su participación en promociones, que incluyen la entrega y el pago de productos y servicios, y cualquier otro término, condición, garantía o manifestación en relación con dichos acuerdos o promociones, se realizan entre el Usuario Final y el anunciante u otro tercero. Microsoft no es responsable de ninguna parte de tales acuerdos o promociones.</w:t>
      </w:r>
    </w:p>
    <w:p w14:paraId="75F4D7EE" w14:textId="77777777" w:rsidR="0004308F" w:rsidRPr="00236C3D" w:rsidRDefault="0004308F" w:rsidP="00C267FD">
      <w:pPr>
        <w:jc w:val="both"/>
        <w:rPr>
          <w:rFonts w:ascii="Tahoma" w:hAnsi="Tahoma" w:cs="Tahoma"/>
          <w:lang w:val="es-ES"/>
        </w:rPr>
      </w:pPr>
    </w:p>
    <w:p w14:paraId="75F4D7EF" w14:textId="77777777" w:rsidR="00CC3B64" w:rsidRPr="00236C3D" w:rsidRDefault="00CC3B64" w:rsidP="00C267FD">
      <w:pPr>
        <w:numPr>
          <w:ilvl w:val="0"/>
          <w:numId w:val="14"/>
        </w:numPr>
        <w:jc w:val="both"/>
        <w:rPr>
          <w:rFonts w:ascii="Tahoma" w:hAnsi="Tahoma" w:cs="Tahoma"/>
          <w:lang w:val="es-ES"/>
        </w:rPr>
      </w:pPr>
      <w:r w:rsidRPr="00236C3D">
        <w:rPr>
          <w:rFonts w:ascii="Tahoma" w:hAnsi="Tahoma" w:cs="Tahoma"/>
          <w:b/>
          <w:lang w:val="es-ES"/>
        </w:rPr>
        <w:t xml:space="preserve">Aclaración sobre las licencias de edición académica. </w:t>
      </w:r>
      <w:r w:rsidRPr="00236C3D">
        <w:rPr>
          <w:rFonts w:ascii="Tahoma" w:hAnsi="Tahoma" w:cs="Tahoma"/>
          <w:lang w:val="es-ES"/>
        </w:rPr>
        <w:t>Si usted distribuye Soluciones Unificadas que contengan Productos basados en la Edición Académica, deberá cumplir los siguientes requisitos:</w:t>
      </w:r>
    </w:p>
    <w:p w14:paraId="75F4D7F0" w14:textId="77777777" w:rsidR="00CC3B64" w:rsidRPr="00236C3D" w:rsidRDefault="00CC3B64" w:rsidP="00C267FD">
      <w:pPr>
        <w:jc w:val="both"/>
        <w:rPr>
          <w:rFonts w:ascii="Tahoma" w:hAnsi="Tahoma" w:cs="Tahoma"/>
          <w:lang w:val="es-ES"/>
        </w:rPr>
      </w:pPr>
    </w:p>
    <w:p w14:paraId="75F4D7F1" w14:textId="77777777" w:rsidR="00CC3B64" w:rsidRPr="00236C3D" w:rsidRDefault="00CC3B64" w:rsidP="00C267FD">
      <w:pPr>
        <w:numPr>
          <w:ilvl w:val="0"/>
          <w:numId w:val="3"/>
        </w:numPr>
        <w:jc w:val="both"/>
        <w:rPr>
          <w:rFonts w:ascii="Tahoma" w:hAnsi="Tahoma" w:cs="Tahoma"/>
          <w:lang w:val="es-ES"/>
        </w:rPr>
      </w:pPr>
      <w:r w:rsidRPr="00236C3D">
        <w:rPr>
          <w:rFonts w:ascii="Tahoma" w:hAnsi="Tahoma" w:cs="Tahoma"/>
          <w:lang w:val="es-ES"/>
        </w:rPr>
        <w:t>Debe haber firmado primero un Contrato de Edición Académica y un formulario de inscripción de Edición Académica.</w:t>
      </w:r>
    </w:p>
    <w:p w14:paraId="75F4D7F2" w14:textId="77777777" w:rsidR="00CC3B64" w:rsidRPr="00236C3D" w:rsidRDefault="00CC3B64" w:rsidP="00C267FD">
      <w:pPr>
        <w:numPr>
          <w:ilvl w:val="0"/>
          <w:numId w:val="3"/>
        </w:numPr>
        <w:jc w:val="both"/>
        <w:rPr>
          <w:rFonts w:ascii="Tahoma" w:hAnsi="Tahoma" w:cs="Tahoma"/>
          <w:lang w:val="es-ES"/>
        </w:rPr>
      </w:pPr>
      <w:r w:rsidRPr="00236C3D">
        <w:rPr>
          <w:rFonts w:ascii="Tahoma" w:hAnsi="Tahoma" w:cs="Tahoma"/>
          <w:lang w:val="es-ES"/>
        </w:rPr>
        <w:t>Debe exigir a sus Filiales (tal como se define en este término en el Contrato de Edición Académica), que tengan previsto distribuir Soluciones Unificadas que contengan Productos basados en la Edición Académica en su nombre, que formalicen un formulario de Contrato de Filial y un formulario de Inscripción de Edición Académica.</w:t>
      </w:r>
    </w:p>
    <w:p w14:paraId="75F4D7F3" w14:textId="77777777" w:rsidR="00CC3B64" w:rsidRPr="00236C3D" w:rsidRDefault="00CC3B64" w:rsidP="00C267FD">
      <w:pPr>
        <w:numPr>
          <w:ilvl w:val="0"/>
          <w:numId w:val="3"/>
        </w:numPr>
        <w:jc w:val="both"/>
        <w:rPr>
          <w:rFonts w:ascii="Tahoma" w:hAnsi="Tahoma" w:cs="Tahoma"/>
          <w:lang w:val="es-ES"/>
        </w:rPr>
      </w:pPr>
      <w:r w:rsidRPr="00236C3D">
        <w:rPr>
          <w:rFonts w:ascii="Tahoma" w:hAnsi="Tahoma" w:cs="Tahoma"/>
          <w:lang w:val="es-ES"/>
        </w:rPr>
        <w:t xml:space="preserve">Usted y sus Filiales deben asegurarse de que todos los Usuarios Finales que reciben implementaciones de las Soluciones Unificadas que contengan Productos basados en la Edición Académica cumplen los requisitos de usuario final educativo cualificado para las regiones en que usted o sus Filiales autorizadas distribuyan las Soluciones Unificadas. </w:t>
      </w:r>
    </w:p>
    <w:p w14:paraId="75F4D7F4" w14:textId="77777777" w:rsidR="00CC3B64" w:rsidRPr="00236C3D" w:rsidRDefault="00CC3B64" w:rsidP="00C267FD">
      <w:pPr>
        <w:ind w:firstLine="720"/>
        <w:jc w:val="both"/>
        <w:rPr>
          <w:rFonts w:ascii="Tahoma" w:hAnsi="Tahoma" w:cs="Tahoma"/>
          <w:lang w:val="es-ES"/>
        </w:rPr>
      </w:pPr>
    </w:p>
    <w:p w14:paraId="75F4D7F5" w14:textId="77777777" w:rsidR="00CC3B64" w:rsidRPr="00236C3D" w:rsidRDefault="00CC3B64" w:rsidP="00236C3D">
      <w:pPr>
        <w:ind w:left="360"/>
        <w:jc w:val="both"/>
        <w:rPr>
          <w:rFonts w:ascii="Tahoma" w:hAnsi="Tahoma" w:cs="Tahoma"/>
          <w:lang w:val="es-ES"/>
        </w:rPr>
      </w:pPr>
      <w:r w:rsidRPr="00236C3D">
        <w:rPr>
          <w:rFonts w:ascii="Tahoma" w:hAnsi="Tahoma" w:cs="Tahoma"/>
          <w:lang w:val="es-ES"/>
        </w:rPr>
        <w:t>Los criterios para ser Usuario Final educativo cualificado se indican en el formulario de inscripción de Edición Académica.</w:t>
      </w:r>
    </w:p>
    <w:p w14:paraId="75F4D7F6" w14:textId="77777777" w:rsidR="009E28CD" w:rsidRPr="00236C3D" w:rsidRDefault="009E28CD" w:rsidP="00C267FD">
      <w:pPr>
        <w:rPr>
          <w:rFonts w:ascii="Tahoma" w:hAnsi="Tahoma" w:cs="Tahoma"/>
          <w:lang w:val="es-ES"/>
        </w:rPr>
      </w:pPr>
    </w:p>
    <w:p w14:paraId="75F4D7F7" w14:textId="77777777" w:rsidR="00554191" w:rsidRPr="00236C3D" w:rsidRDefault="00554191" w:rsidP="00C267FD">
      <w:pPr>
        <w:pStyle w:val="Firstpara"/>
        <w:numPr>
          <w:ilvl w:val="0"/>
          <w:numId w:val="14"/>
        </w:numPr>
        <w:spacing w:before="0"/>
        <w:jc w:val="both"/>
        <w:rPr>
          <w:rFonts w:ascii="Tahoma" w:hAnsi="Tahoma" w:cs="Tahoma"/>
          <w:lang w:val="es-ES"/>
        </w:rPr>
      </w:pPr>
      <w:r w:rsidRPr="00236C3D">
        <w:rPr>
          <w:rFonts w:ascii="Tahoma" w:hAnsi="Tahoma" w:cs="Tahoma"/>
          <w:b/>
          <w:lang w:val="es-ES"/>
        </w:rPr>
        <w:t>Aclaraciones sobre la copia maestra.</w:t>
      </w:r>
      <w:r w:rsidRPr="00236C3D">
        <w:rPr>
          <w:rFonts w:ascii="Tahoma" w:hAnsi="Tahoma" w:cs="Tahoma"/>
          <w:lang w:val="es-ES"/>
        </w:rPr>
        <w:t xml:space="preserve"> </w:t>
      </w:r>
      <w:r w:rsidRPr="00236C3D">
        <w:rPr>
          <w:rFonts w:ascii="Tahoma" w:hAnsi="Tahoma" w:cs="Tahoma"/>
          <w:color w:val="000000"/>
          <w:lang w:val="es-ES"/>
        </w:rPr>
        <w:t>Sin perjuicio de las demás disposiciones del Contrato y/o el Contrato de Edición Académica:</w:t>
      </w:r>
    </w:p>
    <w:p w14:paraId="75F4D7F8" w14:textId="77777777" w:rsidR="00554191" w:rsidRPr="00236C3D" w:rsidRDefault="00554191" w:rsidP="00C267FD">
      <w:pPr>
        <w:jc w:val="both"/>
        <w:rPr>
          <w:rFonts w:ascii="Tahoma" w:hAnsi="Tahoma" w:cs="Tahoma"/>
          <w:lang w:val="es-ES"/>
        </w:rPr>
      </w:pPr>
    </w:p>
    <w:p w14:paraId="75F4D7F9" w14:textId="77777777" w:rsidR="00554191" w:rsidRPr="00236C3D" w:rsidRDefault="00554191" w:rsidP="00C267FD">
      <w:pPr>
        <w:numPr>
          <w:ilvl w:val="0"/>
          <w:numId w:val="2"/>
        </w:numPr>
        <w:tabs>
          <w:tab w:val="clear" w:pos="720"/>
        </w:tabs>
        <w:ind w:left="1260"/>
        <w:jc w:val="both"/>
        <w:rPr>
          <w:rFonts w:ascii="Tahoma" w:hAnsi="Tahoma" w:cs="Tahoma"/>
          <w:lang w:val="es-ES"/>
        </w:rPr>
      </w:pPr>
      <w:r w:rsidRPr="00236C3D">
        <w:rPr>
          <w:rFonts w:ascii="Tahoma" w:hAnsi="Tahoma" w:cs="Tahoma"/>
          <w:color w:val="000000"/>
          <w:lang w:val="es-ES"/>
        </w:rPr>
        <w:t>Podrá utilizar como Copia Maestra de un Producto que haya obtenido mediante Microsoft Worldwide Fulfillment o que Microsoft le haya proporcionado directa y específicamente para su uso de conformidad con el Contrato y/o el Contrato de Edición Académica, aunque Microsoft no haya comercializado todavía el Producto para la venta al público; y</w:t>
      </w:r>
    </w:p>
    <w:p w14:paraId="75F4D7FA" w14:textId="77777777" w:rsidR="00785537" w:rsidRPr="00236C3D" w:rsidRDefault="00554191" w:rsidP="00C267FD">
      <w:pPr>
        <w:numPr>
          <w:ilvl w:val="0"/>
          <w:numId w:val="2"/>
        </w:numPr>
        <w:tabs>
          <w:tab w:val="clear" w:pos="720"/>
        </w:tabs>
        <w:ind w:left="1260"/>
        <w:jc w:val="both"/>
        <w:rPr>
          <w:rFonts w:ascii="Tahoma" w:hAnsi="Tahoma" w:cs="Tahoma"/>
          <w:lang w:val="es-ES"/>
        </w:rPr>
      </w:pPr>
      <w:r w:rsidRPr="00236C3D">
        <w:rPr>
          <w:rFonts w:ascii="Tahoma" w:hAnsi="Tahoma" w:cs="Tahoma"/>
          <w:lang w:val="es-ES"/>
        </w:rPr>
        <w:t>Las Copias Maestras de determinados Productos pueden no estar disponibles en Microsoft Worldwide Fulfillment, en cuyo caso deberá ponerse en contacto con la Filial de Microsoft en su región para obtener información sobre cómo obtener Copias Maestras.</w:t>
      </w:r>
    </w:p>
    <w:p w14:paraId="75F4D7FB" w14:textId="77777777" w:rsidR="006A34DC" w:rsidRPr="00236C3D" w:rsidRDefault="006A34DC" w:rsidP="00C267FD">
      <w:pPr>
        <w:jc w:val="both"/>
        <w:rPr>
          <w:rFonts w:ascii="Tahoma" w:hAnsi="Tahoma" w:cs="Tahoma"/>
          <w:lang w:val="es-ES"/>
        </w:rPr>
      </w:pPr>
    </w:p>
    <w:p w14:paraId="75F4D7FC" w14:textId="77777777" w:rsidR="006A34DC" w:rsidRPr="00236C3D" w:rsidRDefault="006A34DC" w:rsidP="0041459B">
      <w:pPr>
        <w:pStyle w:val="Firstpara"/>
        <w:numPr>
          <w:ilvl w:val="0"/>
          <w:numId w:val="14"/>
        </w:numPr>
        <w:spacing w:before="0"/>
        <w:ind w:left="446"/>
        <w:jc w:val="both"/>
        <w:rPr>
          <w:rFonts w:ascii="Tahoma" w:hAnsi="Tahoma" w:cs="Tahoma"/>
          <w:lang w:val="es-ES"/>
        </w:rPr>
      </w:pPr>
      <w:r w:rsidRPr="00236C3D">
        <w:rPr>
          <w:rFonts w:ascii="Tahoma" w:hAnsi="Tahoma" w:cs="Tahoma"/>
          <w:b/>
          <w:lang w:val="es-ES"/>
        </w:rPr>
        <w:t>Administración de Software de Outsourcing.</w:t>
      </w:r>
      <w:r w:rsidRPr="00236C3D">
        <w:rPr>
          <w:rFonts w:ascii="Tahoma" w:hAnsi="Tahoma" w:cs="Tahoma"/>
          <w:lang w:val="es-ES"/>
        </w:rPr>
        <w:t xml:space="preserve"> El Cliente puede permitir a los Usuarios Finales instalar los Productos en los servidores que están diariamente bajo la administración y el control de un tercero que presta servicios de instalación o servicios de administración del centro de datos para el Usuario Final (</w:t>
      </w:r>
      <w:r w:rsidR="0041459B" w:rsidRPr="00236C3D">
        <w:rPr>
          <w:rFonts w:ascii="Tahoma" w:hAnsi="Tahoma" w:cs="Tahoma"/>
          <w:lang w:val="es-ES"/>
        </w:rPr>
        <w:t>“</w:t>
      </w:r>
      <w:r w:rsidRPr="00236C3D">
        <w:rPr>
          <w:rFonts w:ascii="Tahoma" w:hAnsi="Tahoma" w:cs="Tahoma"/>
          <w:lang w:val="es-ES"/>
        </w:rPr>
        <w:t>Empresa de Servicios Externos</w:t>
      </w:r>
      <w:r w:rsidR="0041459B" w:rsidRPr="00236C3D">
        <w:rPr>
          <w:rFonts w:ascii="Tahoma" w:hAnsi="Tahoma" w:cs="Tahoma"/>
          <w:lang w:val="es-ES"/>
        </w:rPr>
        <w:t>”</w:t>
      </w:r>
      <w:r w:rsidRPr="00236C3D">
        <w:rPr>
          <w:rFonts w:ascii="Tahoma" w:hAnsi="Tahoma" w:cs="Tahoma"/>
          <w:lang w:val="es-ES"/>
        </w:rPr>
        <w:t>), siempre que: (i) todos esos servidores y otros dispositivos estén y se mantengan dedicados físicamente en su totalidad para el Usuario Final, (ii) el Usuario Final mantenga un contrato con la Empresa de Servicios Externos que permita a esta última utilizar los Productos solo para prestar la Solución Unificada como un servicio de outsourcing para el Usuario Final y que requiera que la Empresa de Servicios Externos retire todas las copias de los Productos de sus servidores y devuelva o destruya los soportes físicos que el Usuario Final haya proporcionado que contengan los Productos tras la expiración o terminación de ese contrato. El uso de los Productos está sujeto a los términos y condiciones del Contrato (por ejemplo, deben estar completamente Integrados con la Solución Unificada) y el Contrato de Usuario Final.</w:t>
      </w:r>
    </w:p>
    <w:p w14:paraId="75F4D7FD" w14:textId="77777777" w:rsidR="00DA1DEE" w:rsidRPr="00236C3D" w:rsidRDefault="00DA1DEE" w:rsidP="00DA1DEE">
      <w:pPr>
        <w:pStyle w:val="Firstpara"/>
        <w:spacing w:before="0"/>
        <w:ind w:left="446"/>
        <w:jc w:val="both"/>
        <w:rPr>
          <w:rFonts w:ascii="Tahoma" w:hAnsi="Tahoma" w:cs="Tahoma"/>
          <w:lang w:val="es-ES"/>
        </w:rPr>
      </w:pPr>
    </w:p>
    <w:p w14:paraId="75F4D7FE" w14:textId="77777777" w:rsidR="00DA1DEE" w:rsidRPr="00236C3D" w:rsidRDefault="00DA1DEE" w:rsidP="00D039CE">
      <w:pPr>
        <w:pStyle w:val="NoSpacing"/>
        <w:numPr>
          <w:ilvl w:val="0"/>
          <w:numId w:val="14"/>
        </w:numPr>
        <w:rPr>
          <w:rFonts w:ascii="Tahoma" w:hAnsi="Tahoma" w:cs="Tahoma"/>
          <w:sz w:val="20"/>
          <w:szCs w:val="20"/>
          <w:lang w:val="es-ES"/>
        </w:rPr>
      </w:pPr>
      <w:r w:rsidRPr="00236C3D">
        <w:rPr>
          <w:rFonts w:ascii="Tahoma" w:eastAsia="MS Mincho" w:hAnsi="Tahoma" w:cs="Tahoma"/>
          <w:b/>
          <w:sz w:val="20"/>
          <w:szCs w:val="20"/>
          <w:lang w:val="es-ES"/>
        </w:rPr>
        <w:t xml:space="preserve">Derechos de Cambio a una Versión Anterior. </w:t>
      </w:r>
      <w:r w:rsidRPr="00236C3D">
        <w:rPr>
          <w:rFonts w:ascii="Tahoma" w:hAnsi="Tahoma" w:cs="Tahoma"/>
          <w:color w:val="000000"/>
          <w:sz w:val="20"/>
          <w:szCs w:val="20"/>
          <w:lang w:val="es-ES"/>
        </w:rPr>
        <w:t>Con independencia de las demás estipulaciones del Contrato o de los Términos de la Licencia de Microsoft, podrá informar de una versión actual de un Producto y distribuir una</w:t>
      </w:r>
      <w:r w:rsidR="00D039CE">
        <w:rPr>
          <w:rFonts w:ascii="Tahoma" w:hAnsi="Tahoma" w:cs="Tahoma"/>
          <w:color w:val="000000"/>
          <w:sz w:val="20"/>
          <w:szCs w:val="20"/>
          <w:lang w:val="es-ES"/>
        </w:rPr>
        <w:t xml:space="preserve"> </w:t>
      </w:r>
      <w:r w:rsidRPr="00236C3D">
        <w:rPr>
          <w:rFonts w:ascii="Tahoma" w:hAnsi="Tahoma" w:cs="Tahoma"/>
          <w:color w:val="000000"/>
          <w:sz w:val="20"/>
          <w:szCs w:val="20"/>
          <w:lang w:val="es-ES"/>
        </w:rPr>
        <w:t xml:space="preserve">versión anterior, todavía con soporte activo, de ese mismo Producto </w:t>
      </w:r>
      <w:r w:rsidRPr="00236C3D">
        <w:rPr>
          <w:rFonts w:ascii="Tahoma" w:hAnsi="Tahoma" w:cs="Tahoma"/>
          <w:sz w:val="20"/>
          <w:szCs w:val="20"/>
          <w:lang w:val="es-ES"/>
        </w:rPr>
        <w:t xml:space="preserve">antes de la </w:t>
      </w:r>
      <w:r w:rsidRPr="00236C3D">
        <w:rPr>
          <w:rFonts w:ascii="Tahoma" w:hAnsi="Tahoma" w:cs="Tahoma"/>
          <w:color w:val="000000"/>
          <w:sz w:val="20"/>
          <w:szCs w:val="20"/>
          <w:lang w:val="es-ES"/>
        </w:rPr>
        <w:t>Fecha final de soporte ampliado</w:t>
      </w:r>
      <w:r w:rsidR="00D039CE">
        <w:rPr>
          <w:rFonts w:ascii="Tahoma" w:hAnsi="Tahoma" w:cs="Tahoma"/>
          <w:color w:val="000000"/>
          <w:sz w:val="20"/>
          <w:szCs w:val="20"/>
          <w:lang w:val="es-ES"/>
        </w:rPr>
        <w:t xml:space="preserve"> </w:t>
      </w:r>
      <w:r w:rsidRPr="00236C3D">
        <w:rPr>
          <w:rFonts w:ascii="Tahoma" w:hAnsi="Tahoma" w:cs="Tahoma"/>
          <w:color w:val="000000"/>
          <w:sz w:val="20"/>
          <w:szCs w:val="20"/>
          <w:lang w:val="es-ES"/>
        </w:rPr>
        <w:t xml:space="preserve">de Microsoft como se indica en la Directiva de Ciclo de vida de Soporte de Microsoft </w:t>
      </w:r>
      <w:hyperlink r:id="rId15" w:history="1">
        <w:r w:rsidRPr="00236C3D">
          <w:rPr>
            <w:rStyle w:val="Hyperlink"/>
            <w:rFonts w:ascii="Tahoma" w:hAnsi="Tahoma" w:cs="Tahoma"/>
            <w:sz w:val="20"/>
            <w:szCs w:val="20"/>
            <w:lang w:val="es-ES"/>
          </w:rPr>
          <w:t>https://support.microsoft.com/gp/lifeselect</w:t>
        </w:r>
      </w:hyperlink>
      <w:r w:rsidRPr="00236C3D">
        <w:rPr>
          <w:rFonts w:ascii="Tahoma" w:hAnsi="Tahoma" w:cs="Tahoma"/>
          <w:sz w:val="20"/>
          <w:szCs w:val="20"/>
          <w:lang w:val="es-ES"/>
        </w:rPr>
        <w:t xml:space="preserve"> o en el sitio sucesor que Microsoft indique.</w:t>
      </w:r>
      <w:r w:rsidR="002439C0" w:rsidRPr="00236C3D">
        <w:rPr>
          <w:rFonts w:ascii="Tahoma" w:hAnsi="Tahoma" w:cs="Tahoma"/>
          <w:sz w:val="20"/>
          <w:szCs w:val="20"/>
          <w:lang w:val="es-ES"/>
        </w:rPr>
        <w:t xml:space="preserve"> </w:t>
      </w:r>
      <w:r w:rsidRPr="00236C3D">
        <w:rPr>
          <w:rFonts w:ascii="Tahoma" w:hAnsi="Tahoma" w:cs="Tahoma"/>
          <w:color w:val="000000"/>
          <w:sz w:val="20"/>
          <w:szCs w:val="20"/>
          <w:lang w:val="es-ES"/>
        </w:rPr>
        <w:t>El derecho a distribuir una versión anterior de los Productos por estos Derechos de Cambio a una Versión Anterior no amplía el Ciclo de Vida de Soporte de las versiones anteriores de dichos productos</w:t>
      </w:r>
      <w:r w:rsidRPr="00236C3D">
        <w:rPr>
          <w:rFonts w:ascii="Tahoma" w:hAnsi="Tahoma" w:cs="Tahoma"/>
          <w:sz w:val="20"/>
          <w:szCs w:val="20"/>
          <w:lang w:val="es-ES"/>
        </w:rPr>
        <w:t xml:space="preserve">. </w:t>
      </w:r>
      <w:r w:rsidRPr="00236C3D">
        <w:rPr>
          <w:rFonts w:ascii="Tahoma" w:hAnsi="Tahoma" w:cs="Tahoma"/>
          <w:color w:val="000000"/>
          <w:sz w:val="20"/>
          <w:szCs w:val="20"/>
          <w:lang w:val="es-ES"/>
        </w:rPr>
        <w:t>Deberá otorgar la licencia del Producto distribuido conforme a los Términos de Licencia de Microsoft correspondientes al Producto indicado.</w:t>
      </w:r>
    </w:p>
    <w:p w14:paraId="75F4D7FF" w14:textId="77777777" w:rsidR="00DA1DEE" w:rsidRPr="00236C3D" w:rsidRDefault="00DA1DEE" w:rsidP="00BD4692">
      <w:pPr>
        <w:pStyle w:val="NoSpacing"/>
        <w:ind w:left="450"/>
        <w:rPr>
          <w:rFonts w:ascii="Tahoma" w:hAnsi="Tahoma" w:cs="Tahoma"/>
          <w:lang w:val="es-ES"/>
        </w:rPr>
      </w:pPr>
    </w:p>
    <w:p w14:paraId="75F4D800" w14:textId="77777777" w:rsidR="00DA1DEE" w:rsidRPr="00236C3D" w:rsidRDefault="00DA1DEE" w:rsidP="00DA1DEE">
      <w:pPr>
        <w:pStyle w:val="ListParagraph"/>
        <w:numPr>
          <w:ilvl w:val="0"/>
          <w:numId w:val="14"/>
        </w:numPr>
        <w:rPr>
          <w:rFonts w:ascii="Tahoma" w:hAnsi="Tahoma" w:cs="Tahoma"/>
          <w:lang w:val="es-ES"/>
        </w:rPr>
      </w:pPr>
      <w:r w:rsidRPr="00236C3D">
        <w:rPr>
          <w:rFonts w:ascii="Tahoma" w:hAnsi="Tahoma" w:cs="Tahoma"/>
          <w:b/>
          <w:lang w:val="es-ES"/>
        </w:rPr>
        <w:t>Distribución Ampliada.</w:t>
      </w:r>
      <w:r w:rsidR="002439C0" w:rsidRPr="00236C3D">
        <w:rPr>
          <w:rFonts w:ascii="Tahoma" w:hAnsi="Tahoma" w:cs="Tahoma"/>
          <w:b/>
          <w:lang w:val="es-ES"/>
        </w:rPr>
        <w:t xml:space="preserve"> </w:t>
      </w:r>
      <w:r w:rsidRPr="00236C3D">
        <w:rPr>
          <w:rFonts w:ascii="Tahoma" w:hAnsi="Tahoma" w:cs="Tahoma"/>
          <w:lang w:val="es-ES"/>
        </w:rPr>
        <w:t>El período de distribución de cualquier versión de un Producto, como se describe en la sección “Disponibilidad y precios de los productos” del Contrato, se amplía de 24 a 48 meses una vez Microsoft haya retirado dicho Producto de su lista de Productos ISVR.</w:t>
      </w:r>
    </w:p>
    <w:p w14:paraId="75F4D801" w14:textId="77777777" w:rsidR="00DA1DEE" w:rsidRPr="00236C3D" w:rsidRDefault="00DA1DEE" w:rsidP="00BD4692">
      <w:pPr>
        <w:pStyle w:val="ListParagraph"/>
        <w:ind w:left="450"/>
        <w:rPr>
          <w:rFonts w:ascii="Tahoma" w:hAnsi="Tahoma" w:cs="Tahoma"/>
          <w:lang w:val="es-ES"/>
        </w:rPr>
      </w:pPr>
    </w:p>
    <w:p w14:paraId="75F4D802" w14:textId="77777777" w:rsidR="00DA1DEE" w:rsidRPr="00236C3D" w:rsidRDefault="00DA1DEE" w:rsidP="00BD4692">
      <w:pPr>
        <w:pStyle w:val="ListParagraph"/>
        <w:ind w:left="450"/>
        <w:jc w:val="both"/>
        <w:rPr>
          <w:rFonts w:ascii="Tahoma" w:hAnsi="Tahoma" w:cs="Tahoma"/>
          <w:lang w:val="es-ES"/>
        </w:rPr>
      </w:pPr>
      <w:r w:rsidRPr="00236C3D">
        <w:rPr>
          <w:rFonts w:ascii="Tahoma" w:hAnsi="Tahoma" w:cs="Tahoma"/>
          <w:lang w:val="es-ES"/>
        </w:rPr>
        <w:t>Esta ampliación de la Distribución ampliada no es aplicable a los productos siguientes. El Cliente solamente puede distribuir los productos siguientes durante los 24 meses siguientes a la retirada de estos productos de la Lista de Productos ISVR.</w:t>
      </w:r>
    </w:p>
    <w:p w14:paraId="75F4D803" w14:textId="77777777" w:rsidR="00DA1DEE" w:rsidRPr="00236C3D" w:rsidRDefault="00DA1DEE" w:rsidP="00BD4692">
      <w:pPr>
        <w:pStyle w:val="ListParagraph"/>
        <w:ind w:left="450"/>
        <w:jc w:val="both"/>
        <w:rPr>
          <w:rFonts w:ascii="Tahoma" w:hAnsi="Tahoma" w:cs="Tahoma"/>
          <w:lang w:val="es-ES"/>
        </w:rPr>
      </w:pPr>
    </w:p>
    <w:tbl>
      <w:tblPr>
        <w:tblW w:w="0" w:type="auto"/>
        <w:tblInd w:w="607" w:type="dxa"/>
        <w:tblBorders>
          <w:top w:val="single" w:sz="8" w:space="0" w:color="F79646"/>
          <w:left w:val="single" w:sz="8" w:space="0" w:color="F79646"/>
          <w:bottom w:val="single" w:sz="8" w:space="0" w:color="F79646"/>
          <w:right w:val="single" w:sz="8" w:space="0" w:color="F79646"/>
        </w:tblBorders>
        <w:tblLook w:val="04A0" w:firstRow="1" w:lastRow="0" w:firstColumn="1" w:lastColumn="0" w:noHBand="0" w:noVBand="1"/>
      </w:tblPr>
      <w:tblGrid>
        <w:gridCol w:w="8635"/>
      </w:tblGrid>
      <w:tr w:rsidR="00DA1DEE" w:rsidRPr="00236C3D" w14:paraId="75F4D805" w14:textId="77777777" w:rsidTr="00BD4692">
        <w:tc>
          <w:tcPr>
            <w:tcW w:w="8635" w:type="dxa"/>
            <w:tcBorders>
              <w:top w:val="single" w:sz="8" w:space="0" w:color="F79646"/>
              <w:left w:val="single" w:sz="4" w:space="0" w:color="F79646"/>
              <w:bottom w:val="single" w:sz="8" w:space="0" w:color="F79646"/>
              <w:right w:val="single" w:sz="8" w:space="0" w:color="F79646"/>
            </w:tcBorders>
            <w:shd w:val="clear" w:color="auto" w:fill="F79646"/>
            <w:hideMark/>
          </w:tcPr>
          <w:p w14:paraId="75F4D804" w14:textId="77777777" w:rsidR="00DA1DEE" w:rsidRPr="00236C3D" w:rsidRDefault="00DA1DEE" w:rsidP="00CC1D1A">
            <w:pPr>
              <w:jc w:val="both"/>
              <w:rPr>
                <w:rFonts w:ascii="Tahoma" w:hAnsi="Tahoma" w:cs="Tahoma"/>
                <w:b/>
                <w:bCs/>
                <w:iCs/>
                <w:color w:val="FFFFFF"/>
              </w:rPr>
            </w:pPr>
            <w:r w:rsidRPr="00236C3D">
              <w:rPr>
                <w:rFonts w:ascii="Tahoma" w:hAnsi="Tahoma" w:cs="Tahoma"/>
                <w:b/>
                <w:bCs/>
                <w:iCs/>
                <w:color w:val="FFFFFF"/>
              </w:rPr>
              <w:t>Nombre de Producto</w:t>
            </w:r>
          </w:p>
        </w:tc>
      </w:tr>
      <w:tr w:rsidR="00DA1DEE" w:rsidRPr="00236C3D" w14:paraId="75F4D807" w14:textId="77777777" w:rsidTr="00BD4692">
        <w:tc>
          <w:tcPr>
            <w:tcW w:w="8635" w:type="dxa"/>
            <w:tcBorders>
              <w:top w:val="single" w:sz="8" w:space="0" w:color="F79646"/>
              <w:left w:val="single" w:sz="4" w:space="0" w:color="F79646"/>
              <w:bottom w:val="single" w:sz="8" w:space="0" w:color="F79646"/>
              <w:right w:val="single" w:sz="8" w:space="0" w:color="F79646"/>
            </w:tcBorders>
          </w:tcPr>
          <w:p w14:paraId="75F4D806" w14:textId="77777777" w:rsidR="00DA1DEE" w:rsidRPr="00236C3D" w:rsidRDefault="00DA1DEE" w:rsidP="00DA1DEE">
            <w:pPr>
              <w:jc w:val="both"/>
              <w:rPr>
                <w:rFonts w:ascii="Tahoma" w:hAnsi="Tahoma" w:cs="Tahoma"/>
                <w:bCs/>
                <w:iCs/>
                <w:sz w:val="18"/>
                <w:szCs w:val="19"/>
                <w:lang w:val="es-ES"/>
              </w:rPr>
            </w:pPr>
            <w:r w:rsidRPr="00236C3D">
              <w:rPr>
                <w:rFonts w:ascii="Tahoma" w:hAnsi="Tahoma" w:cs="Tahoma"/>
                <w:bCs/>
                <w:iCs/>
                <w:sz w:val="18"/>
                <w:szCs w:val="19"/>
                <w:lang w:val="es-ES"/>
              </w:rPr>
              <w:t>SQL Server 2008 R2, Ediciones Standard, Enterprise, Datacenter y Workgroup (Todas las versiones)</w:t>
            </w:r>
          </w:p>
        </w:tc>
      </w:tr>
      <w:tr w:rsidR="00DA1DEE" w:rsidRPr="00236C3D" w14:paraId="75F4D809" w14:textId="77777777" w:rsidTr="00BD4692">
        <w:tc>
          <w:tcPr>
            <w:tcW w:w="8635" w:type="dxa"/>
            <w:tcBorders>
              <w:top w:val="single" w:sz="8" w:space="0" w:color="F79646"/>
              <w:left w:val="single" w:sz="4" w:space="0" w:color="F79646"/>
              <w:bottom w:val="single" w:sz="8" w:space="0" w:color="F79646"/>
              <w:right w:val="single" w:sz="8" w:space="0" w:color="F79646"/>
            </w:tcBorders>
            <w:shd w:val="clear" w:color="auto" w:fill="auto"/>
          </w:tcPr>
          <w:p w14:paraId="75F4D808" w14:textId="77777777" w:rsidR="00DA1DEE" w:rsidRPr="00236C3D" w:rsidRDefault="00DA1DEE" w:rsidP="00DA1DEE">
            <w:pPr>
              <w:jc w:val="both"/>
              <w:rPr>
                <w:rFonts w:ascii="Tahoma" w:hAnsi="Tahoma" w:cs="Tahoma"/>
                <w:bCs/>
                <w:iCs/>
                <w:sz w:val="18"/>
                <w:szCs w:val="19"/>
                <w:lang w:val="pt-BR"/>
              </w:rPr>
            </w:pPr>
            <w:r w:rsidRPr="00236C3D">
              <w:rPr>
                <w:rFonts w:ascii="Tahoma" w:hAnsi="Tahoma" w:cs="Tahoma"/>
                <w:bCs/>
                <w:iCs/>
                <w:sz w:val="18"/>
                <w:szCs w:val="19"/>
              </w:rPr>
              <w:t>BizTalk RFID 2010</w:t>
            </w:r>
          </w:p>
        </w:tc>
      </w:tr>
      <w:tr w:rsidR="00DA1DEE" w:rsidRPr="00236C3D" w14:paraId="75F4D80B" w14:textId="77777777" w:rsidTr="00BD4692">
        <w:tc>
          <w:tcPr>
            <w:tcW w:w="8635" w:type="dxa"/>
            <w:tcBorders>
              <w:top w:val="single" w:sz="8" w:space="0" w:color="F79646"/>
              <w:left w:val="single" w:sz="4" w:space="0" w:color="F79646"/>
              <w:bottom w:val="single" w:sz="8" w:space="0" w:color="F79646"/>
              <w:right w:val="single" w:sz="8" w:space="0" w:color="F79646"/>
            </w:tcBorders>
            <w:shd w:val="clear" w:color="auto" w:fill="auto"/>
          </w:tcPr>
          <w:p w14:paraId="75F4D80A" w14:textId="77777777" w:rsidR="00DA1DEE" w:rsidRPr="00236C3D" w:rsidRDefault="00DA1DEE" w:rsidP="00DA1DEE">
            <w:pPr>
              <w:jc w:val="both"/>
              <w:rPr>
                <w:rFonts w:ascii="Tahoma" w:hAnsi="Tahoma" w:cs="Tahoma"/>
                <w:bCs/>
                <w:iCs/>
                <w:sz w:val="18"/>
                <w:szCs w:val="19"/>
                <w:lang w:val="es-ES"/>
              </w:rPr>
            </w:pPr>
            <w:r w:rsidRPr="00236C3D">
              <w:rPr>
                <w:rFonts w:ascii="Tahoma" w:hAnsi="Tahoma" w:cs="Tahoma"/>
                <w:bCs/>
                <w:iCs/>
                <w:sz w:val="18"/>
                <w:szCs w:val="19"/>
                <w:lang w:val="es-ES"/>
              </w:rPr>
              <w:t>BizTalk Server 2010, Ediciones Branch, Standard y Enterprise (Todas las versiones)</w:t>
            </w:r>
          </w:p>
        </w:tc>
      </w:tr>
      <w:tr w:rsidR="00DA1DEE" w:rsidRPr="00236C3D" w14:paraId="75F4D80D" w14:textId="77777777" w:rsidTr="00BD4692">
        <w:tc>
          <w:tcPr>
            <w:tcW w:w="8635" w:type="dxa"/>
            <w:tcBorders>
              <w:top w:val="single" w:sz="8" w:space="0" w:color="F79646"/>
              <w:left w:val="single" w:sz="4" w:space="0" w:color="F79646"/>
              <w:bottom w:val="single" w:sz="8" w:space="0" w:color="F79646"/>
              <w:right w:val="single" w:sz="8" w:space="0" w:color="F79646"/>
            </w:tcBorders>
            <w:shd w:val="clear" w:color="auto" w:fill="auto"/>
          </w:tcPr>
          <w:p w14:paraId="75F4D80C" w14:textId="77777777" w:rsidR="00DA1DEE" w:rsidRPr="00236C3D" w:rsidRDefault="00DA1DEE" w:rsidP="00DA1DEE">
            <w:pPr>
              <w:jc w:val="both"/>
              <w:rPr>
                <w:rFonts w:ascii="Tahoma" w:hAnsi="Tahoma" w:cs="Tahoma"/>
                <w:bCs/>
                <w:iCs/>
                <w:sz w:val="18"/>
                <w:szCs w:val="19"/>
                <w:lang w:val="pt-BR"/>
              </w:rPr>
            </w:pPr>
            <w:r w:rsidRPr="00236C3D">
              <w:rPr>
                <w:rFonts w:ascii="Tahoma" w:hAnsi="Tahoma" w:cs="Tahoma"/>
                <w:bCs/>
                <w:iCs/>
                <w:sz w:val="18"/>
                <w:szCs w:val="19"/>
              </w:rPr>
              <w:t>MapPoint (Todas las versiones)</w:t>
            </w:r>
          </w:p>
        </w:tc>
      </w:tr>
    </w:tbl>
    <w:p w14:paraId="75F4D80E" w14:textId="77777777" w:rsidR="006A34DC" w:rsidRPr="00236C3D" w:rsidRDefault="006A34DC" w:rsidP="00C267FD">
      <w:pPr>
        <w:jc w:val="both"/>
        <w:rPr>
          <w:rFonts w:ascii="Tahoma" w:hAnsi="Tahoma" w:cs="Tahoma"/>
        </w:rPr>
      </w:pPr>
    </w:p>
    <w:sectPr w:rsidR="006A34DC" w:rsidRPr="00236C3D" w:rsidSect="00AB012F">
      <w:headerReference w:type="default" r:id="rId16"/>
      <w:footerReference w:type="default" r:id="rId17"/>
      <w:headerReference w:type="first" r:id="rId18"/>
      <w:footerReference w:type="first" r:id="rId19"/>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F81205" w14:textId="77777777" w:rsidR="00642B87" w:rsidRDefault="00642B87">
      <w:r>
        <w:separator/>
      </w:r>
    </w:p>
  </w:endnote>
  <w:endnote w:type="continuationSeparator" w:id="0">
    <w:p w14:paraId="1D2E62A8" w14:textId="77777777" w:rsidR="00642B87" w:rsidRDefault="00642B87">
      <w:r>
        <w:continuationSeparator/>
      </w:r>
    </w:p>
  </w:endnote>
  <w:endnote w:type="continuationNotice" w:id="1">
    <w:p w14:paraId="5C5AC53C" w14:textId="77777777" w:rsidR="00642B87" w:rsidRDefault="00642B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3"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4D816" w14:textId="77777777" w:rsidR="00A9547C" w:rsidRPr="00C3100E" w:rsidRDefault="00A9547C" w:rsidP="00A9547C">
    <w:pPr>
      <w:pStyle w:val="Footer"/>
      <w:tabs>
        <w:tab w:val="clear" w:pos="8640"/>
      </w:tabs>
      <w:jc w:val="center"/>
      <w:rPr>
        <w:rFonts w:cs="Times New Roman"/>
        <w:snapToGrid w:val="0"/>
      </w:rPr>
    </w:pPr>
    <w:r w:rsidRPr="00C3100E">
      <w:rPr>
        <w:rFonts w:cs="Times New Roman"/>
      </w:rPr>
      <w:t xml:space="preserve">Page </w:t>
    </w:r>
    <w:r w:rsidRPr="00C3100E">
      <w:rPr>
        <w:rFonts w:cs="Times New Roman"/>
      </w:rPr>
      <w:fldChar w:fldCharType="begin"/>
    </w:r>
    <w:r w:rsidRPr="00C3100E">
      <w:rPr>
        <w:rFonts w:cs="Times New Roman"/>
      </w:rPr>
      <w:instrText xml:space="preserve"> PAGE </w:instrText>
    </w:r>
    <w:r w:rsidRPr="00C3100E">
      <w:rPr>
        <w:rFonts w:cs="Times New Roman"/>
      </w:rPr>
      <w:fldChar w:fldCharType="separate"/>
    </w:r>
    <w:r w:rsidR="003869F5">
      <w:rPr>
        <w:rFonts w:cs="Times New Roman"/>
        <w:noProof/>
      </w:rPr>
      <w:t>2</w:t>
    </w:r>
    <w:r w:rsidRPr="00C3100E">
      <w:rPr>
        <w:rFonts w:cs="Times New Roman"/>
      </w:rPr>
      <w:fldChar w:fldCharType="end"/>
    </w:r>
    <w:r w:rsidRPr="00C3100E">
      <w:rPr>
        <w:rFonts w:cs="Times New Roman"/>
      </w:rPr>
      <w:t xml:space="preserve"> of </w:t>
    </w:r>
    <w:r w:rsidRPr="00C3100E">
      <w:rPr>
        <w:rStyle w:val="PageNumber"/>
        <w:rFonts w:cs="Times New Roman"/>
      </w:rPr>
      <w:fldChar w:fldCharType="begin"/>
    </w:r>
    <w:r w:rsidRPr="00C3100E">
      <w:rPr>
        <w:rStyle w:val="PageNumber"/>
        <w:rFonts w:cs="Times New Roman"/>
      </w:rPr>
      <w:instrText xml:space="preserve"> NUMPAGES </w:instrText>
    </w:r>
    <w:r w:rsidRPr="00C3100E">
      <w:rPr>
        <w:rStyle w:val="PageNumber"/>
        <w:rFonts w:cs="Times New Roman"/>
      </w:rPr>
      <w:fldChar w:fldCharType="separate"/>
    </w:r>
    <w:r w:rsidR="003869F5">
      <w:rPr>
        <w:rStyle w:val="PageNumber"/>
        <w:rFonts w:cs="Times New Roman"/>
        <w:noProof/>
      </w:rPr>
      <w:t>2</w:t>
    </w:r>
    <w:r w:rsidRPr="00C3100E">
      <w:rPr>
        <w:rStyle w:val="PageNumber"/>
        <w:rFonts w:cs="Times New Roman"/>
      </w:rPr>
      <w:fldChar w:fldCharType="end"/>
    </w:r>
  </w:p>
  <w:p w14:paraId="75F4D817" w14:textId="229D7FD6" w:rsidR="00A9547C" w:rsidRPr="00C3100E" w:rsidRDefault="00A9547C" w:rsidP="00A9547C">
    <w:pPr>
      <w:pStyle w:val="Footer"/>
      <w:tabs>
        <w:tab w:val="clear" w:pos="8640"/>
        <w:tab w:val="right" w:pos="8280"/>
      </w:tabs>
      <w:rPr>
        <w:rFonts w:cs="Times New Roman"/>
        <w:i/>
      </w:rPr>
    </w:pPr>
    <w:r w:rsidRPr="00C3100E">
      <w:rPr>
        <w:rFonts w:cs="Times New Roman"/>
        <w:i/>
        <w:snapToGrid w:val="0"/>
      </w:rPr>
      <w:t xml:space="preserve">Current as of </w:t>
    </w:r>
    <w:r w:rsidR="00577560">
      <w:rPr>
        <w:rFonts w:cs="Times New Roman"/>
        <w:i/>
        <w:snapToGrid w:val="0"/>
      </w:rPr>
      <w:t>January</w:t>
    </w:r>
    <w:r w:rsidRPr="00C3100E">
      <w:rPr>
        <w:rFonts w:cs="Times New Roman"/>
        <w:i/>
        <w:snapToGrid w:val="0"/>
      </w:rPr>
      <w:t xml:space="preserve"> 1, 201</w:t>
    </w:r>
    <w:r w:rsidR="00577560">
      <w:rPr>
        <w:rFonts w:cs="Times New Roman"/>
        <w:i/>
        <w:snapToGrid w:val="0"/>
      </w:rPr>
      <w:t>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4D81B" w14:textId="77777777" w:rsidR="004531CF" w:rsidRPr="0025628B" w:rsidRDefault="004531CF" w:rsidP="004531CF">
    <w:pPr>
      <w:pStyle w:val="Footer"/>
      <w:tabs>
        <w:tab w:val="clear" w:pos="8640"/>
      </w:tabs>
      <w:jc w:val="center"/>
      <w:rPr>
        <w:rFonts w:cs="Times New Roman"/>
        <w:snapToGrid w:val="0"/>
      </w:rPr>
    </w:pPr>
    <w:r w:rsidRPr="0025628B">
      <w:rPr>
        <w:rFonts w:cs="Times New Roman"/>
      </w:rPr>
      <w:t xml:space="preserve">Page </w:t>
    </w:r>
    <w:r w:rsidRPr="0025628B">
      <w:rPr>
        <w:rFonts w:cs="Times New Roman"/>
      </w:rPr>
      <w:fldChar w:fldCharType="begin"/>
    </w:r>
    <w:r w:rsidRPr="0025628B">
      <w:rPr>
        <w:rFonts w:cs="Times New Roman"/>
      </w:rPr>
      <w:instrText xml:space="preserve"> PAGE </w:instrText>
    </w:r>
    <w:r w:rsidRPr="0025628B">
      <w:rPr>
        <w:rFonts w:cs="Times New Roman"/>
      </w:rPr>
      <w:fldChar w:fldCharType="separate"/>
    </w:r>
    <w:r w:rsidR="003869F5">
      <w:rPr>
        <w:rFonts w:cs="Times New Roman"/>
        <w:noProof/>
      </w:rPr>
      <w:t>1</w:t>
    </w:r>
    <w:r w:rsidRPr="0025628B">
      <w:rPr>
        <w:rFonts w:cs="Times New Roman"/>
      </w:rPr>
      <w:fldChar w:fldCharType="end"/>
    </w:r>
    <w:r w:rsidRPr="0025628B">
      <w:rPr>
        <w:rFonts w:cs="Times New Roman"/>
      </w:rPr>
      <w:t xml:space="preserve"> of </w:t>
    </w:r>
    <w:r w:rsidRPr="0025628B">
      <w:rPr>
        <w:rStyle w:val="PageNumber"/>
        <w:rFonts w:cs="Times New Roman"/>
      </w:rPr>
      <w:fldChar w:fldCharType="begin"/>
    </w:r>
    <w:r w:rsidRPr="0025628B">
      <w:rPr>
        <w:rStyle w:val="PageNumber"/>
        <w:rFonts w:cs="Times New Roman"/>
      </w:rPr>
      <w:instrText xml:space="preserve"> NUMPAGES </w:instrText>
    </w:r>
    <w:r w:rsidRPr="0025628B">
      <w:rPr>
        <w:rStyle w:val="PageNumber"/>
        <w:rFonts w:cs="Times New Roman"/>
      </w:rPr>
      <w:fldChar w:fldCharType="separate"/>
    </w:r>
    <w:r w:rsidR="003869F5">
      <w:rPr>
        <w:rStyle w:val="PageNumber"/>
        <w:rFonts w:cs="Times New Roman"/>
        <w:noProof/>
      </w:rPr>
      <w:t>1</w:t>
    </w:r>
    <w:r w:rsidRPr="0025628B">
      <w:rPr>
        <w:rStyle w:val="PageNumber"/>
        <w:rFonts w:cs="Times New Roman"/>
      </w:rPr>
      <w:fldChar w:fldCharType="end"/>
    </w:r>
  </w:p>
  <w:p w14:paraId="75F4D81C" w14:textId="31205DEA" w:rsidR="004531CF" w:rsidRPr="0025628B" w:rsidRDefault="004531CF" w:rsidP="004531CF">
    <w:pPr>
      <w:pStyle w:val="Footer"/>
      <w:tabs>
        <w:tab w:val="clear" w:pos="8640"/>
        <w:tab w:val="right" w:pos="8280"/>
      </w:tabs>
      <w:rPr>
        <w:rFonts w:cs="Times New Roman"/>
        <w:i/>
      </w:rPr>
    </w:pPr>
    <w:r w:rsidRPr="0025628B">
      <w:rPr>
        <w:rFonts w:cs="Times New Roman"/>
        <w:i/>
        <w:snapToGrid w:val="0"/>
      </w:rPr>
      <w:t xml:space="preserve">Current as of </w:t>
    </w:r>
    <w:r w:rsidR="00577560">
      <w:rPr>
        <w:rFonts w:cs="Times New Roman"/>
        <w:i/>
        <w:snapToGrid w:val="0"/>
      </w:rPr>
      <w:t>January</w:t>
    </w:r>
    <w:r w:rsidRPr="0025628B">
      <w:rPr>
        <w:rFonts w:cs="Times New Roman"/>
        <w:i/>
        <w:snapToGrid w:val="0"/>
      </w:rPr>
      <w:t xml:space="preserve"> 1, 201</w:t>
    </w:r>
    <w:r w:rsidR="00577560">
      <w:rPr>
        <w:rFonts w:cs="Times New Roman"/>
        <w:i/>
        <w:snapToGrid w:val="0"/>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0FD062" w14:textId="77777777" w:rsidR="00642B87" w:rsidRDefault="00642B87">
      <w:r>
        <w:separator/>
      </w:r>
    </w:p>
  </w:footnote>
  <w:footnote w:type="continuationSeparator" w:id="0">
    <w:p w14:paraId="6D21BBBE" w14:textId="77777777" w:rsidR="00642B87" w:rsidRDefault="00642B87">
      <w:r>
        <w:continuationSeparator/>
      </w:r>
    </w:p>
  </w:footnote>
  <w:footnote w:type="continuationNotice" w:id="1">
    <w:p w14:paraId="3A2EE745" w14:textId="77777777" w:rsidR="00642B87" w:rsidRDefault="00642B8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4D815" w14:textId="59973F5F" w:rsidR="00CC1D1A" w:rsidRDefault="003869F5" w:rsidP="000504F7">
    <w:pPr>
      <w:pStyle w:val="Header"/>
      <w:spacing w:before="240"/>
    </w:pPr>
    <w:r>
      <w:rPr>
        <w:noProof/>
      </w:rPr>
      <w:pict w14:anchorId="67B9AF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4098" type="#_x0000_t75" alt="Description: http://sharepoint/sites/ISVR/Resources/Images/Logos_ISVR/ISV-RLP-1_bL.png" style="position:absolute;margin-left:-12pt;margin-top:-12.75pt;width:256.5pt;height:15.9pt;z-index:251658240;visibility:visible;mso-wrap-style:square;mso-wrap-distance-left:9pt;mso-wrap-distance-top:0;mso-wrap-distance-right:9pt;mso-wrap-distance-bottom:0;mso-position-horizontal:absolute;mso-position-horizontal-relative:text;mso-position-vertical:absolute;mso-position-vertical-relative:text">
          <v:imagedata r:id="rId1" o:title="ISV-RLP-1_bL"/>
          <w10:wrap type="squar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4D818" w14:textId="1982CCB0" w:rsidR="00CC1D1A" w:rsidRDefault="003869F5">
    <w:pPr>
      <w:pStyle w:val="Header"/>
    </w:pPr>
    <w:r>
      <w:rPr>
        <w:noProof/>
      </w:rPr>
      <w:pict w14:anchorId="7B2019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4097" type="#_x0000_t75" style="position:absolute;margin-left:0;margin-top:-55.4pt;width:493.45pt;height:48.45pt;z-index:251659264;visibility:visible;mso-wrap-style:square;mso-wrap-distance-left:9pt;mso-wrap-distance-top:0;mso-wrap-distance-right:9pt;mso-wrap-distance-bottom:0;mso-position-horizontal:center;mso-position-horizontal-relative:margin;mso-position-vertical:absolute;mso-position-vertical-relative:margin">
          <v:imagedata r:id="rId1" o:title=""/>
          <w10:wrap anchorx="margin" anchory="margin"/>
        </v:shape>
      </w:pict>
    </w:r>
  </w:p>
  <w:p w14:paraId="75F4D819" w14:textId="77777777" w:rsidR="00CC1D1A" w:rsidRDefault="00CC1D1A">
    <w:pPr>
      <w:pStyle w:val="Header"/>
    </w:pPr>
  </w:p>
  <w:p w14:paraId="75F4D81A" w14:textId="77777777" w:rsidR="00CC1D1A" w:rsidRDefault="00CC1D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B869BF"/>
    <w:multiLevelType w:val="multilevel"/>
    <w:tmpl w:val="4B926D9A"/>
    <w:lvl w:ilvl="0">
      <w:start w:val="1"/>
      <w:numFmt w:val="decimal"/>
      <w:lvlText w:val="%1."/>
      <w:lvlJc w:val="left"/>
      <w:pPr>
        <w:tabs>
          <w:tab w:val="num" w:pos="450"/>
        </w:tabs>
        <w:ind w:left="450" w:hanging="360"/>
      </w:pPr>
      <w:rPr>
        <w:rFonts w:ascii="Tahoma" w:hAnsi="Tahoma" w:cs="Tahoma"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nsid w:val="129473CB"/>
    <w:multiLevelType w:val="hybridMultilevel"/>
    <w:tmpl w:val="283A9CF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7">
    <w:nsid w:val="28962C3F"/>
    <w:multiLevelType w:val="hybridMultilevel"/>
    <w:tmpl w:val="06486AEC"/>
    <w:lvl w:ilvl="0" w:tplc="6D862020">
      <w:start w:val="1"/>
      <w:numFmt w:val="upperLetter"/>
      <w:lvlText w:val="%1)"/>
      <w:lvlJc w:val="left"/>
      <w:pPr>
        <w:ind w:left="720" w:hanging="360"/>
      </w:pPr>
      <w:rPr>
        <w:rFonts w:ascii="Tahoma" w:hAnsi="Tahoma" w:cs="Tahoma" w:hint="default"/>
        <w:b/>
        <w:bCs/>
        <w:color w:val="FF66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9">
    <w:nsid w:val="3C787D9B"/>
    <w:multiLevelType w:val="multilevel"/>
    <w:tmpl w:val="D0BE89E4"/>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nsid w:val="3EED543A"/>
    <w:multiLevelType w:val="hybridMultilevel"/>
    <w:tmpl w:val="0FC8BE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533A6B0C">
      <w:start w:val="1"/>
      <w:numFmt w:val="lowerLetter"/>
      <w:lvlText w:val="%5."/>
      <w:lvlJc w:val="left"/>
      <w:pPr>
        <w:ind w:left="3600" w:hanging="360"/>
      </w:pPr>
      <w:rPr>
        <w:rFonts w:ascii="Tahoma" w:hAnsi="Tahoma" w:cs="Tahoma"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3">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nsid w:val="5EDD0D42"/>
    <w:multiLevelType w:val="hybridMultilevel"/>
    <w:tmpl w:val="F1A29D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F0B29E0"/>
    <w:multiLevelType w:val="hybridMultilevel"/>
    <w:tmpl w:val="6BD0AB56"/>
    <w:lvl w:ilvl="0" w:tplc="A66E6198">
      <w:start w:val="1"/>
      <w:numFmt w:val="lowerLetter"/>
      <w:lvlText w:val="%1."/>
      <w:lvlJc w:val="left"/>
      <w:pPr>
        <w:ind w:left="1080" w:hanging="360"/>
      </w:pPr>
      <w:rPr>
        <w:rFonts w:ascii="Tahoma" w:hAnsi="Tahoma" w:cs="Tahom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0"/>
  </w:num>
  <w:num w:numId="4">
    <w:abstractNumId w:val="16"/>
  </w:num>
  <w:num w:numId="5">
    <w:abstractNumId w:val="5"/>
  </w:num>
  <w:num w:numId="6">
    <w:abstractNumId w:val="2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26"/>
  </w:num>
  <w:num w:numId="12">
    <w:abstractNumId w:val="19"/>
  </w:num>
  <w:num w:numId="13">
    <w:abstractNumId w:val="23"/>
  </w:num>
  <w:num w:numId="14">
    <w:abstractNumId w:val="3"/>
  </w:num>
  <w:num w:numId="15">
    <w:abstractNumId w:val="9"/>
  </w:num>
  <w:num w:numId="16">
    <w:abstractNumId w:val="10"/>
  </w:num>
  <w:num w:numId="17">
    <w:abstractNumId w:val="6"/>
  </w:num>
  <w:num w:numId="18">
    <w:abstractNumId w:val="25"/>
  </w:num>
  <w:num w:numId="19">
    <w:abstractNumId w:val="12"/>
  </w:num>
  <w:num w:numId="20">
    <w:abstractNumId w:val="29"/>
  </w:num>
  <w:num w:numId="21">
    <w:abstractNumId w:val="15"/>
  </w:num>
  <w:num w:numId="22">
    <w:abstractNumId w:val="22"/>
  </w:num>
  <w:num w:numId="23">
    <w:abstractNumId w:val="17"/>
  </w:num>
  <w:num w:numId="24">
    <w:abstractNumId w:val="28"/>
  </w:num>
  <w:num w:numId="25">
    <w:abstractNumId w:val="7"/>
  </w:num>
  <w:num w:numId="26">
    <w:abstractNumId w:val="11"/>
  </w:num>
  <w:num w:numId="27">
    <w:abstractNumId w:val="4"/>
  </w:num>
  <w:num w:numId="28">
    <w:abstractNumId w:val="14"/>
  </w:num>
  <w:num w:numId="29">
    <w:abstractNumId w:val="0"/>
  </w:num>
  <w:num w:numId="30">
    <w:abstractNumId w:val="30"/>
  </w:num>
  <w:num w:numId="31">
    <w:abstractNumId w:val="27"/>
  </w:num>
  <w:num w:numId="32">
    <w:abstractNumId w:val="8"/>
  </w:num>
  <w:num w:numId="33">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cumentProtection w:edit="forms" w:enforcement="1" w:cryptProviderType="rsaAES" w:cryptAlgorithmClass="hash" w:cryptAlgorithmType="typeAny" w:cryptAlgorithmSid="14" w:cryptSpinCount="100000" w:hash="ohfv6caxFeu7S7aiR7yOcB8eLdkwdQQOpttEDSOnXihdmcfQYXl8E5JiFxN6xctp7uUgrhBt/nKGUNT2GBme2A==" w:salt="rLCvI4VYfiIJVFMdKYIyXQ=="/>
  <w:defaultTabStop w:val="720"/>
  <w:displayHorizontalDrawingGridEvery w:val="0"/>
  <w:displayVerticalDrawingGridEvery w:val="0"/>
  <w:doNotUseMarginsForDrawingGridOrigin/>
  <w:noPunctuationKerning/>
  <w:characterSpacingControl w:val="doNotCompress"/>
  <w:hdrShapeDefaults>
    <o:shapedefaults v:ext="edit" spidmax="4099"/>
    <o:shapelayout v:ext="edit">
      <o:idmap v:ext="edit" data="4"/>
    </o:shapelayout>
  </w:hdrShapeDefaults>
  <w:footnotePr>
    <w:footnote w:id="-1"/>
    <w:footnote w:id="0"/>
    <w:footnote w:id="1"/>
  </w:footnotePr>
  <w:endnotePr>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3547"/>
    <w:rsid w:val="00001FFE"/>
    <w:rsid w:val="00005C90"/>
    <w:rsid w:val="00006A99"/>
    <w:rsid w:val="0001064B"/>
    <w:rsid w:val="00010DC9"/>
    <w:rsid w:val="0001117B"/>
    <w:rsid w:val="00013A46"/>
    <w:rsid w:val="00014DFB"/>
    <w:rsid w:val="00014EE2"/>
    <w:rsid w:val="00017202"/>
    <w:rsid w:val="00017778"/>
    <w:rsid w:val="0002098D"/>
    <w:rsid w:val="00020CEB"/>
    <w:rsid w:val="0002322F"/>
    <w:rsid w:val="00027304"/>
    <w:rsid w:val="00030313"/>
    <w:rsid w:val="00034FB5"/>
    <w:rsid w:val="00036B99"/>
    <w:rsid w:val="00041753"/>
    <w:rsid w:val="0004308F"/>
    <w:rsid w:val="00044934"/>
    <w:rsid w:val="00044FF9"/>
    <w:rsid w:val="00045AD7"/>
    <w:rsid w:val="000504F7"/>
    <w:rsid w:val="0005122D"/>
    <w:rsid w:val="000518B6"/>
    <w:rsid w:val="0005278F"/>
    <w:rsid w:val="000536D6"/>
    <w:rsid w:val="00053D69"/>
    <w:rsid w:val="00053D73"/>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76D5"/>
    <w:rsid w:val="00083351"/>
    <w:rsid w:val="00085AAA"/>
    <w:rsid w:val="0008708F"/>
    <w:rsid w:val="0009289E"/>
    <w:rsid w:val="000974CA"/>
    <w:rsid w:val="000A26BF"/>
    <w:rsid w:val="000B30FE"/>
    <w:rsid w:val="000B4BC7"/>
    <w:rsid w:val="000B6B47"/>
    <w:rsid w:val="000B7A97"/>
    <w:rsid w:val="000C0F19"/>
    <w:rsid w:val="000C1785"/>
    <w:rsid w:val="000C4558"/>
    <w:rsid w:val="000C5051"/>
    <w:rsid w:val="000C5103"/>
    <w:rsid w:val="000C5470"/>
    <w:rsid w:val="000C6C5D"/>
    <w:rsid w:val="000D18FC"/>
    <w:rsid w:val="000D20D2"/>
    <w:rsid w:val="000D75A9"/>
    <w:rsid w:val="000E0390"/>
    <w:rsid w:val="000E36EC"/>
    <w:rsid w:val="000E3937"/>
    <w:rsid w:val="000E3A0A"/>
    <w:rsid w:val="000E6E57"/>
    <w:rsid w:val="000E71F5"/>
    <w:rsid w:val="000F2784"/>
    <w:rsid w:val="000F2E4D"/>
    <w:rsid w:val="000F65AB"/>
    <w:rsid w:val="000F65EB"/>
    <w:rsid w:val="000F7FD2"/>
    <w:rsid w:val="001021F7"/>
    <w:rsid w:val="00103E5C"/>
    <w:rsid w:val="00106756"/>
    <w:rsid w:val="00106C1A"/>
    <w:rsid w:val="00111054"/>
    <w:rsid w:val="00112428"/>
    <w:rsid w:val="00113941"/>
    <w:rsid w:val="00113B1D"/>
    <w:rsid w:val="0011500A"/>
    <w:rsid w:val="00121A63"/>
    <w:rsid w:val="00123FE2"/>
    <w:rsid w:val="00125455"/>
    <w:rsid w:val="00133E7B"/>
    <w:rsid w:val="00134F83"/>
    <w:rsid w:val="0013790A"/>
    <w:rsid w:val="00141118"/>
    <w:rsid w:val="0014117F"/>
    <w:rsid w:val="00142DBB"/>
    <w:rsid w:val="00145745"/>
    <w:rsid w:val="00147657"/>
    <w:rsid w:val="00153195"/>
    <w:rsid w:val="00153F1C"/>
    <w:rsid w:val="00154339"/>
    <w:rsid w:val="00161A7A"/>
    <w:rsid w:val="00162781"/>
    <w:rsid w:val="001631E7"/>
    <w:rsid w:val="00165F62"/>
    <w:rsid w:val="001660F2"/>
    <w:rsid w:val="00166134"/>
    <w:rsid w:val="0016748C"/>
    <w:rsid w:val="00167491"/>
    <w:rsid w:val="00170E18"/>
    <w:rsid w:val="00175A93"/>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B98"/>
    <w:rsid w:val="00197898"/>
    <w:rsid w:val="00197A9E"/>
    <w:rsid w:val="001A1475"/>
    <w:rsid w:val="001A15DE"/>
    <w:rsid w:val="001A1A52"/>
    <w:rsid w:val="001A3334"/>
    <w:rsid w:val="001A5D69"/>
    <w:rsid w:val="001A6C63"/>
    <w:rsid w:val="001A74A7"/>
    <w:rsid w:val="001B19DC"/>
    <w:rsid w:val="001C12AE"/>
    <w:rsid w:val="001C35D3"/>
    <w:rsid w:val="001C406B"/>
    <w:rsid w:val="001C4A43"/>
    <w:rsid w:val="001C5A80"/>
    <w:rsid w:val="001C7B0A"/>
    <w:rsid w:val="001D0F26"/>
    <w:rsid w:val="001D16EC"/>
    <w:rsid w:val="001D4C11"/>
    <w:rsid w:val="001D61A5"/>
    <w:rsid w:val="001D72CC"/>
    <w:rsid w:val="001D749F"/>
    <w:rsid w:val="001D7C9B"/>
    <w:rsid w:val="001E0F11"/>
    <w:rsid w:val="001E17C2"/>
    <w:rsid w:val="001E2EF0"/>
    <w:rsid w:val="001E4971"/>
    <w:rsid w:val="001F2D29"/>
    <w:rsid w:val="001F2FBF"/>
    <w:rsid w:val="001F4374"/>
    <w:rsid w:val="001F47CE"/>
    <w:rsid w:val="00201400"/>
    <w:rsid w:val="00205DE6"/>
    <w:rsid w:val="00206E89"/>
    <w:rsid w:val="00210D6C"/>
    <w:rsid w:val="0021325F"/>
    <w:rsid w:val="002206A9"/>
    <w:rsid w:val="00221766"/>
    <w:rsid w:val="00221A7A"/>
    <w:rsid w:val="00221C0C"/>
    <w:rsid w:val="00222770"/>
    <w:rsid w:val="00226DFB"/>
    <w:rsid w:val="002308D6"/>
    <w:rsid w:val="00231C97"/>
    <w:rsid w:val="00235606"/>
    <w:rsid w:val="00236C3D"/>
    <w:rsid w:val="00240460"/>
    <w:rsid w:val="00240D46"/>
    <w:rsid w:val="002439C0"/>
    <w:rsid w:val="002447F5"/>
    <w:rsid w:val="00245B19"/>
    <w:rsid w:val="00246069"/>
    <w:rsid w:val="00251477"/>
    <w:rsid w:val="0025628B"/>
    <w:rsid w:val="00262EED"/>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5BAB"/>
    <w:rsid w:val="002A791D"/>
    <w:rsid w:val="002B0DEA"/>
    <w:rsid w:val="002B3BA3"/>
    <w:rsid w:val="002B41F7"/>
    <w:rsid w:val="002B6B96"/>
    <w:rsid w:val="002B7197"/>
    <w:rsid w:val="002C02F8"/>
    <w:rsid w:val="002C0758"/>
    <w:rsid w:val="002C0FC0"/>
    <w:rsid w:val="002C23D6"/>
    <w:rsid w:val="002C5546"/>
    <w:rsid w:val="002C5EAF"/>
    <w:rsid w:val="002C6B00"/>
    <w:rsid w:val="002D3EB7"/>
    <w:rsid w:val="002D49D5"/>
    <w:rsid w:val="002D4D33"/>
    <w:rsid w:val="002D6CDC"/>
    <w:rsid w:val="002D7CFB"/>
    <w:rsid w:val="002E05DB"/>
    <w:rsid w:val="002E20CB"/>
    <w:rsid w:val="002E46D5"/>
    <w:rsid w:val="002E770D"/>
    <w:rsid w:val="002E7D84"/>
    <w:rsid w:val="002E7E34"/>
    <w:rsid w:val="002F2B98"/>
    <w:rsid w:val="002F32FF"/>
    <w:rsid w:val="002F6F5A"/>
    <w:rsid w:val="002F7ACA"/>
    <w:rsid w:val="003011A6"/>
    <w:rsid w:val="00302356"/>
    <w:rsid w:val="00302B6F"/>
    <w:rsid w:val="003034F7"/>
    <w:rsid w:val="0031331E"/>
    <w:rsid w:val="0031391A"/>
    <w:rsid w:val="003154B2"/>
    <w:rsid w:val="00315756"/>
    <w:rsid w:val="003174D8"/>
    <w:rsid w:val="00317FC3"/>
    <w:rsid w:val="00320CF2"/>
    <w:rsid w:val="003217A5"/>
    <w:rsid w:val="00323688"/>
    <w:rsid w:val="00324523"/>
    <w:rsid w:val="0032477D"/>
    <w:rsid w:val="00331C2B"/>
    <w:rsid w:val="00335633"/>
    <w:rsid w:val="003358EB"/>
    <w:rsid w:val="003359AF"/>
    <w:rsid w:val="00335BE3"/>
    <w:rsid w:val="0033679C"/>
    <w:rsid w:val="00336C32"/>
    <w:rsid w:val="00337133"/>
    <w:rsid w:val="00340154"/>
    <w:rsid w:val="003427F2"/>
    <w:rsid w:val="00342FC8"/>
    <w:rsid w:val="00343547"/>
    <w:rsid w:val="00344F0E"/>
    <w:rsid w:val="0034679B"/>
    <w:rsid w:val="00346E7C"/>
    <w:rsid w:val="00353426"/>
    <w:rsid w:val="003550B7"/>
    <w:rsid w:val="00355376"/>
    <w:rsid w:val="00361E2A"/>
    <w:rsid w:val="003622FE"/>
    <w:rsid w:val="00363962"/>
    <w:rsid w:val="0036472D"/>
    <w:rsid w:val="003649D6"/>
    <w:rsid w:val="00365D47"/>
    <w:rsid w:val="003674C2"/>
    <w:rsid w:val="003676F3"/>
    <w:rsid w:val="00370802"/>
    <w:rsid w:val="00370E48"/>
    <w:rsid w:val="003715F4"/>
    <w:rsid w:val="00371DD2"/>
    <w:rsid w:val="00373538"/>
    <w:rsid w:val="003738A2"/>
    <w:rsid w:val="00377E56"/>
    <w:rsid w:val="003810B5"/>
    <w:rsid w:val="003812CA"/>
    <w:rsid w:val="00382EC3"/>
    <w:rsid w:val="003869F5"/>
    <w:rsid w:val="00386E61"/>
    <w:rsid w:val="00393453"/>
    <w:rsid w:val="00394016"/>
    <w:rsid w:val="003A08B6"/>
    <w:rsid w:val="003A0C27"/>
    <w:rsid w:val="003A0D18"/>
    <w:rsid w:val="003A2372"/>
    <w:rsid w:val="003A36ED"/>
    <w:rsid w:val="003A4AFF"/>
    <w:rsid w:val="003A70EE"/>
    <w:rsid w:val="003A7185"/>
    <w:rsid w:val="003A7CA0"/>
    <w:rsid w:val="003B0B8B"/>
    <w:rsid w:val="003B183C"/>
    <w:rsid w:val="003B1B1E"/>
    <w:rsid w:val="003B4675"/>
    <w:rsid w:val="003B4EFC"/>
    <w:rsid w:val="003B5A56"/>
    <w:rsid w:val="003B663A"/>
    <w:rsid w:val="003C297B"/>
    <w:rsid w:val="003C413C"/>
    <w:rsid w:val="003C6734"/>
    <w:rsid w:val="003D2DBE"/>
    <w:rsid w:val="003D68D9"/>
    <w:rsid w:val="003D6A0B"/>
    <w:rsid w:val="003E08C3"/>
    <w:rsid w:val="003E2652"/>
    <w:rsid w:val="003E61A9"/>
    <w:rsid w:val="003E651A"/>
    <w:rsid w:val="003E7579"/>
    <w:rsid w:val="003F1B96"/>
    <w:rsid w:val="003F3497"/>
    <w:rsid w:val="003F520A"/>
    <w:rsid w:val="00406C21"/>
    <w:rsid w:val="0041459B"/>
    <w:rsid w:val="004153E4"/>
    <w:rsid w:val="00415C91"/>
    <w:rsid w:val="00415F69"/>
    <w:rsid w:val="00417326"/>
    <w:rsid w:val="004209D6"/>
    <w:rsid w:val="00420A94"/>
    <w:rsid w:val="004238A5"/>
    <w:rsid w:val="004247CA"/>
    <w:rsid w:val="00424A40"/>
    <w:rsid w:val="00425EE7"/>
    <w:rsid w:val="004265BE"/>
    <w:rsid w:val="00427E15"/>
    <w:rsid w:val="00431846"/>
    <w:rsid w:val="00432331"/>
    <w:rsid w:val="0043414E"/>
    <w:rsid w:val="00434B53"/>
    <w:rsid w:val="00435A3E"/>
    <w:rsid w:val="0043713A"/>
    <w:rsid w:val="00441FC9"/>
    <w:rsid w:val="00441FD2"/>
    <w:rsid w:val="004431CF"/>
    <w:rsid w:val="0044409C"/>
    <w:rsid w:val="004444AE"/>
    <w:rsid w:val="00445100"/>
    <w:rsid w:val="00445132"/>
    <w:rsid w:val="00447689"/>
    <w:rsid w:val="004531CF"/>
    <w:rsid w:val="0045366A"/>
    <w:rsid w:val="00455471"/>
    <w:rsid w:val="004636AC"/>
    <w:rsid w:val="00465553"/>
    <w:rsid w:val="0046565B"/>
    <w:rsid w:val="004659D1"/>
    <w:rsid w:val="00466888"/>
    <w:rsid w:val="00466CA6"/>
    <w:rsid w:val="00470980"/>
    <w:rsid w:val="004709FD"/>
    <w:rsid w:val="0047229F"/>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B0A8F"/>
    <w:rsid w:val="004B1D9B"/>
    <w:rsid w:val="004B318E"/>
    <w:rsid w:val="004B3672"/>
    <w:rsid w:val="004B4F0E"/>
    <w:rsid w:val="004B6008"/>
    <w:rsid w:val="004B6198"/>
    <w:rsid w:val="004C2A33"/>
    <w:rsid w:val="004C54C4"/>
    <w:rsid w:val="004C604E"/>
    <w:rsid w:val="004C7FD6"/>
    <w:rsid w:val="004E0385"/>
    <w:rsid w:val="004E2C7E"/>
    <w:rsid w:val="004E58C8"/>
    <w:rsid w:val="004E6164"/>
    <w:rsid w:val="004E7CD3"/>
    <w:rsid w:val="004F1C1A"/>
    <w:rsid w:val="004F232C"/>
    <w:rsid w:val="004F3F73"/>
    <w:rsid w:val="004F6020"/>
    <w:rsid w:val="00501865"/>
    <w:rsid w:val="00503535"/>
    <w:rsid w:val="00503626"/>
    <w:rsid w:val="00506079"/>
    <w:rsid w:val="005061FD"/>
    <w:rsid w:val="00507575"/>
    <w:rsid w:val="00511F63"/>
    <w:rsid w:val="00512A85"/>
    <w:rsid w:val="005133C5"/>
    <w:rsid w:val="00515507"/>
    <w:rsid w:val="0051560C"/>
    <w:rsid w:val="0051599D"/>
    <w:rsid w:val="00516B69"/>
    <w:rsid w:val="00516E19"/>
    <w:rsid w:val="00517A28"/>
    <w:rsid w:val="0052100B"/>
    <w:rsid w:val="00522EF1"/>
    <w:rsid w:val="00523385"/>
    <w:rsid w:val="005239C0"/>
    <w:rsid w:val="00524CDF"/>
    <w:rsid w:val="005255B5"/>
    <w:rsid w:val="005259DD"/>
    <w:rsid w:val="00530B43"/>
    <w:rsid w:val="0053359E"/>
    <w:rsid w:val="005339D0"/>
    <w:rsid w:val="00535131"/>
    <w:rsid w:val="00536C86"/>
    <w:rsid w:val="00542335"/>
    <w:rsid w:val="00544064"/>
    <w:rsid w:val="005471FF"/>
    <w:rsid w:val="0055052D"/>
    <w:rsid w:val="00550DEE"/>
    <w:rsid w:val="00550F3F"/>
    <w:rsid w:val="00551794"/>
    <w:rsid w:val="00552869"/>
    <w:rsid w:val="00553F53"/>
    <w:rsid w:val="00554191"/>
    <w:rsid w:val="005547ED"/>
    <w:rsid w:val="0055562B"/>
    <w:rsid w:val="00555783"/>
    <w:rsid w:val="00557F50"/>
    <w:rsid w:val="00565996"/>
    <w:rsid w:val="005668FA"/>
    <w:rsid w:val="00570DCB"/>
    <w:rsid w:val="00572337"/>
    <w:rsid w:val="0057258C"/>
    <w:rsid w:val="00574040"/>
    <w:rsid w:val="00576A4B"/>
    <w:rsid w:val="00577560"/>
    <w:rsid w:val="00581DA6"/>
    <w:rsid w:val="00582568"/>
    <w:rsid w:val="00583237"/>
    <w:rsid w:val="005864F2"/>
    <w:rsid w:val="0058742D"/>
    <w:rsid w:val="00590A76"/>
    <w:rsid w:val="0059253A"/>
    <w:rsid w:val="00593C3E"/>
    <w:rsid w:val="00593DF1"/>
    <w:rsid w:val="005962C3"/>
    <w:rsid w:val="0059769B"/>
    <w:rsid w:val="00597957"/>
    <w:rsid w:val="00597AC7"/>
    <w:rsid w:val="005A52CA"/>
    <w:rsid w:val="005A6CD4"/>
    <w:rsid w:val="005B19EF"/>
    <w:rsid w:val="005B2E68"/>
    <w:rsid w:val="005B5938"/>
    <w:rsid w:val="005B615A"/>
    <w:rsid w:val="005B61FC"/>
    <w:rsid w:val="005B76F6"/>
    <w:rsid w:val="005C103A"/>
    <w:rsid w:val="005C4351"/>
    <w:rsid w:val="005C587F"/>
    <w:rsid w:val="005C754D"/>
    <w:rsid w:val="005D084C"/>
    <w:rsid w:val="005D2142"/>
    <w:rsid w:val="005D4522"/>
    <w:rsid w:val="005D4BDC"/>
    <w:rsid w:val="005E30DE"/>
    <w:rsid w:val="005E6ACE"/>
    <w:rsid w:val="005F331F"/>
    <w:rsid w:val="005F3A9D"/>
    <w:rsid w:val="005F4364"/>
    <w:rsid w:val="005F477F"/>
    <w:rsid w:val="005F6018"/>
    <w:rsid w:val="00600071"/>
    <w:rsid w:val="00605AEC"/>
    <w:rsid w:val="00607956"/>
    <w:rsid w:val="006116D1"/>
    <w:rsid w:val="00622416"/>
    <w:rsid w:val="0062247C"/>
    <w:rsid w:val="00625AC8"/>
    <w:rsid w:val="006314DB"/>
    <w:rsid w:val="00631EB6"/>
    <w:rsid w:val="00633B2F"/>
    <w:rsid w:val="00634DC1"/>
    <w:rsid w:val="0063612C"/>
    <w:rsid w:val="00636D18"/>
    <w:rsid w:val="00642B87"/>
    <w:rsid w:val="00642EC8"/>
    <w:rsid w:val="00644C7A"/>
    <w:rsid w:val="00646DD2"/>
    <w:rsid w:val="00650374"/>
    <w:rsid w:val="00652ED7"/>
    <w:rsid w:val="00654988"/>
    <w:rsid w:val="00654A70"/>
    <w:rsid w:val="00654BDA"/>
    <w:rsid w:val="006574A4"/>
    <w:rsid w:val="00663BC6"/>
    <w:rsid w:val="0066506C"/>
    <w:rsid w:val="00665990"/>
    <w:rsid w:val="0067159F"/>
    <w:rsid w:val="00671613"/>
    <w:rsid w:val="0067342B"/>
    <w:rsid w:val="0067447F"/>
    <w:rsid w:val="00677302"/>
    <w:rsid w:val="0067739C"/>
    <w:rsid w:val="006773E4"/>
    <w:rsid w:val="00680DEA"/>
    <w:rsid w:val="00681B40"/>
    <w:rsid w:val="00683F1E"/>
    <w:rsid w:val="0069103C"/>
    <w:rsid w:val="00693D1A"/>
    <w:rsid w:val="00695445"/>
    <w:rsid w:val="006954A6"/>
    <w:rsid w:val="006971D2"/>
    <w:rsid w:val="006A06EA"/>
    <w:rsid w:val="006A0929"/>
    <w:rsid w:val="006A1B8A"/>
    <w:rsid w:val="006A34DC"/>
    <w:rsid w:val="006A5B88"/>
    <w:rsid w:val="006A5CE2"/>
    <w:rsid w:val="006A6763"/>
    <w:rsid w:val="006A6C85"/>
    <w:rsid w:val="006C10F4"/>
    <w:rsid w:val="006C2114"/>
    <w:rsid w:val="006C410F"/>
    <w:rsid w:val="006C4859"/>
    <w:rsid w:val="006C5147"/>
    <w:rsid w:val="006D12A6"/>
    <w:rsid w:val="006D1842"/>
    <w:rsid w:val="006D2E37"/>
    <w:rsid w:val="006D3BEC"/>
    <w:rsid w:val="006D6278"/>
    <w:rsid w:val="006E1A93"/>
    <w:rsid w:val="006E1EAD"/>
    <w:rsid w:val="006E3347"/>
    <w:rsid w:val="006F122D"/>
    <w:rsid w:val="006F2741"/>
    <w:rsid w:val="006F3608"/>
    <w:rsid w:val="006F58DB"/>
    <w:rsid w:val="00707B4C"/>
    <w:rsid w:val="00717338"/>
    <w:rsid w:val="00723C46"/>
    <w:rsid w:val="00724692"/>
    <w:rsid w:val="00724F27"/>
    <w:rsid w:val="00725746"/>
    <w:rsid w:val="00725D96"/>
    <w:rsid w:val="007270F0"/>
    <w:rsid w:val="0072752D"/>
    <w:rsid w:val="00727C18"/>
    <w:rsid w:val="00731B09"/>
    <w:rsid w:val="0073207E"/>
    <w:rsid w:val="0073291E"/>
    <w:rsid w:val="007333F5"/>
    <w:rsid w:val="00733916"/>
    <w:rsid w:val="00735B82"/>
    <w:rsid w:val="00735D84"/>
    <w:rsid w:val="00737A36"/>
    <w:rsid w:val="007412C4"/>
    <w:rsid w:val="00743044"/>
    <w:rsid w:val="00743DD8"/>
    <w:rsid w:val="00744221"/>
    <w:rsid w:val="00744B60"/>
    <w:rsid w:val="00744CA1"/>
    <w:rsid w:val="00745B9C"/>
    <w:rsid w:val="00745EA5"/>
    <w:rsid w:val="0074669E"/>
    <w:rsid w:val="007471DC"/>
    <w:rsid w:val="00750DCF"/>
    <w:rsid w:val="00752911"/>
    <w:rsid w:val="00755793"/>
    <w:rsid w:val="00763101"/>
    <w:rsid w:val="0076389E"/>
    <w:rsid w:val="00763E65"/>
    <w:rsid w:val="007642C1"/>
    <w:rsid w:val="00767B63"/>
    <w:rsid w:val="0077262A"/>
    <w:rsid w:val="00773CF5"/>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0347"/>
    <w:rsid w:val="007B3437"/>
    <w:rsid w:val="007B383B"/>
    <w:rsid w:val="007B6D19"/>
    <w:rsid w:val="007B7551"/>
    <w:rsid w:val="007C03BC"/>
    <w:rsid w:val="007C0C18"/>
    <w:rsid w:val="007C1382"/>
    <w:rsid w:val="007C3832"/>
    <w:rsid w:val="007C4E84"/>
    <w:rsid w:val="007C5E96"/>
    <w:rsid w:val="007C6EB2"/>
    <w:rsid w:val="007D6EC8"/>
    <w:rsid w:val="007D7F93"/>
    <w:rsid w:val="007F00F9"/>
    <w:rsid w:val="007F0992"/>
    <w:rsid w:val="007F0B03"/>
    <w:rsid w:val="007F174F"/>
    <w:rsid w:val="007F2A14"/>
    <w:rsid w:val="007F2F57"/>
    <w:rsid w:val="007F3401"/>
    <w:rsid w:val="007F57D7"/>
    <w:rsid w:val="00800AAF"/>
    <w:rsid w:val="00802A5F"/>
    <w:rsid w:val="008048BA"/>
    <w:rsid w:val="00807522"/>
    <w:rsid w:val="0081047B"/>
    <w:rsid w:val="00814170"/>
    <w:rsid w:val="0081430F"/>
    <w:rsid w:val="00815B9A"/>
    <w:rsid w:val="00817C6A"/>
    <w:rsid w:val="0082171A"/>
    <w:rsid w:val="008237D4"/>
    <w:rsid w:val="008247C4"/>
    <w:rsid w:val="008254E4"/>
    <w:rsid w:val="00826789"/>
    <w:rsid w:val="0082777B"/>
    <w:rsid w:val="00830ED6"/>
    <w:rsid w:val="008327BC"/>
    <w:rsid w:val="008338B3"/>
    <w:rsid w:val="0083396B"/>
    <w:rsid w:val="00835DEB"/>
    <w:rsid w:val="00835EAE"/>
    <w:rsid w:val="0083608A"/>
    <w:rsid w:val="008363BE"/>
    <w:rsid w:val="00836743"/>
    <w:rsid w:val="00837E60"/>
    <w:rsid w:val="00840F90"/>
    <w:rsid w:val="00852B83"/>
    <w:rsid w:val="00854134"/>
    <w:rsid w:val="008561C0"/>
    <w:rsid w:val="00860040"/>
    <w:rsid w:val="00860C66"/>
    <w:rsid w:val="00860EF9"/>
    <w:rsid w:val="00866BC8"/>
    <w:rsid w:val="00867C6D"/>
    <w:rsid w:val="00867F42"/>
    <w:rsid w:val="00870933"/>
    <w:rsid w:val="008733F1"/>
    <w:rsid w:val="00875821"/>
    <w:rsid w:val="0088020C"/>
    <w:rsid w:val="00881F28"/>
    <w:rsid w:val="00886B1E"/>
    <w:rsid w:val="008915AF"/>
    <w:rsid w:val="0089246F"/>
    <w:rsid w:val="00893DCE"/>
    <w:rsid w:val="008940C7"/>
    <w:rsid w:val="00894301"/>
    <w:rsid w:val="008A0E02"/>
    <w:rsid w:val="008A436D"/>
    <w:rsid w:val="008A799D"/>
    <w:rsid w:val="008B10EB"/>
    <w:rsid w:val="008B1902"/>
    <w:rsid w:val="008B7698"/>
    <w:rsid w:val="008C274A"/>
    <w:rsid w:val="008C2BE9"/>
    <w:rsid w:val="008C38CA"/>
    <w:rsid w:val="008C4CA4"/>
    <w:rsid w:val="008C609F"/>
    <w:rsid w:val="008C62F2"/>
    <w:rsid w:val="008D137C"/>
    <w:rsid w:val="008D28E1"/>
    <w:rsid w:val="008D540A"/>
    <w:rsid w:val="008D60CF"/>
    <w:rsid w:val="008D79F1"/>
    <w:rsid w:val="008E195C"/>
    <w:rsid w:val="008E45A4"/>
    <w:rsid w:val="008E581A"/>
    <w:rsid w:val="008E64A4"/>
    <w:rsid w:val="008F3108"/>
    <w:rsid w:val="008F3373"/>
    <w:rsid w:val="008F3E36"/>
    <w:rsid w:val="008F4C47"/>
    <w:rsid w:val="008F7002"/>
    <w:rsid w:val="008F7AFC"/>
    <w:rsid w:val="00900301"/>
    <w:rsid w:val="00901B38"/>
    <w:rsid w:val="00902DAD"/>
    <w:rsid w:val="00903C7F"/>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7F34"/>
    <w:rsid w:val="0094226F"/>
    <w:rsid w:val="00942EC7"/>
    <w:rsid w:val="00945854"/>
    <w:rsid w:val="00945992"/>
    <w:rsid w:val="00947A9B"/>
    <w:rsid w:val="00951F9C"/>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422A"/>
    <w:rsid w:val="009845FD"/>
    <w:rsid w:val="009860E7"/>
    <w:rsid w:val="00986428"/>
    <w:rsid w:val="0099040F"/>
    <w:rsid w:val="009945AF"/>
    <w:rsid w:val="00995B21"/>
    <w:rsid w:val="00996301"/>
    <w:rsid w:val="0099711E"/>
    <w:rsid w:val="009971BE"/>
    <w:rsid w:val="009A43E1"/>
    <w:rsid w:val="009A5292"/>
    <w:rsid w:val="009B066E"/>
    <w:rsid w:val="009B7E5E"/>
    <w:rsid w:val="009C324D"/>
    <w:rsid w:val="009C3CC2"/>
    <w:rsid w:val="009C4106"/>
    <w:rsid w:val="009C5119"/>
    <w:rsid w:val="009C5BAD"/>
    <w:rsid w:val="009C6822"/>
    <w:rsid w:val="009C6A16"/>
    <w:rsid w:val="009C7CCC"/>
    <w:rsid w:val="009D0622"/>
    <w:rsid w:val="009D0AF3"/>
    <w:rsid w:val="009D351D"/>
    <w:rsid w:val="009D4063"/>
    <w:rsid w:val="009D5753"/>
    <w:rsid w:val="009E0EE7"/>
    <w:rsid w:val="009E28CD"/>
    <w:rsid w:val="009E3528"/>
    <w:rsid w:val="009E3F96"/>
    <w:rsid w:val="009E5156"/>
    <w:rsid w:val="009E61EA"/>
    <w:rsid w:val="009F1536"/>
    <w:rsid w:val="009F2678"/>
    <w:rsid w:val="009F43B9"/>
    <w:rsid w:val="009F450E"/>
    <w:rsid w:val="009F6D43"/>
    <w:rsid w:val="009F731B"/>
    <w:rsid w:val="00A003D7"/>
    <w:rsid w:val="00A022E0"/>
    <w:rsid w:val="00A02356"/>
    <w:rsid w:val="00A04F39"/>
    <w:rsid w:val="00A2004B"/>
    <w:rsid w:val="00A21095"/>
    <w:rsid w:val="00A21A83"/>
    <w:rsid w:val="00A261A5"/>
    <w:rsid w:val="00A26EDA"/>
    <w:rsid w:val="00A3311C"/>
    <w:rsid w:val="00A33DA5"/>
    <w:rsid w:val="00A341B2"/>
    <w:rsid w:val="00A376EF"/>
    <w:rsid w:val="00A40DF1"/>
    <w:rsid w:val="00A40EF5"/>
    <w:rsid w:val="00A41BE3"/>
    <w:rsid w:val="00A43545"/>
    <w:rsid w:val="00A47355"/>
    <w:rsid w:val="00A47BF9"/>
    <w:rsid w:val="00A53C54"/>
    <w:rsid w:val="00A55877"/>
    <w:rsid w:val="00A558A9"/>
    <w:rsid w:val="00A56937"/>
    <w:rsid w:val="00A617A6"/>
    <w:rsid w:val="00A620D2"/>
    <w:rsid w:val="00A6434A"/>
    <w:rsid w:val="00A6468D"/>
    <w:rsid w:val="00A64C19"/>
    <w:rsid w:val="00A65AC4"/>
    <w:rsid w:val="00A66D97"/>
    <w:rsid w:val="00A73AF3"/>
    <w:rsid w:val="00A73F4F"/>
    <w:rsid w:val="00A74203"/>
    <w:rsid w:val="00A75348"/>
    <w:rsid w:val="00A755E0"/>
    <w:rsid w:val="00A75809"/>
    <w:rsid w:val="00A76381"/>
    <w:rsid w:val="00A772BD"/>
    <w:rsid w:val="00A8423C"/>
    <w:rsid w:val="00A84DD7"/>
    <w:rsid w:val="00A85711"/>
    <w:rsid w:val="00A86212"/>
    <w:rsid w:val="00A9547C"/>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56DD"/>
    <w:rsid w:val="00B1114E"/>
    <w:rsid w:val="00B1292D"/>
    <w:rsid w:val="00B13983"/>
    <w:rsid w:val="00B15603"/>
    <w:rsid w:val="00B17118"/>
    <w:rsid w:val="00B1783C"/>
    <w:rsid w:val="00B17B42"/>
    <w:rsid w:val="00B235BD"/>
    <w:rsid w:val="00B23DE2"/>
    <w:rsid w:val="00B2403D"/>
    <w:rsid w:val="00B241F1"/>
    <w:rsid w:val="00B2592A"/>
    <w:rsid w:val="00B27A5D"/>
    <w:rsid w:val="00B347E5"/>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6A26"/>
    <w:rsid w:val="00B66D1D"/>
    <w:rsid w:val="00B66E7B"/>
    <w:rsid w:val="00B6704C"/>
    <w:rsid w:val="00B7019D"/>
    <w:rsid w:val="00B701A0"/>
    <w:rsid w:val="00B70F32"/>
    <w:rsid w:val="00B72026"/>
    <w:rsid w:val="00B762D3"/>
    <w:rsid w:val="00B7738B"/>
    <w:rsid w:val="00B77BE9"/>
    <w:rsid w:val="00B80043"/>
    <w:rsid w:val="00B81A17"/>
    <w:rsid w:val="00B81BE5"/>
    <w:rsid w:val="00B83983"/>
    <w:rsid w:val="00B924A5"/>
    <w:rsid w:val="00B93745"/>
    <w:rsid w:val="00B94089"/>
    <w:rsid w:val="00B94D9E"/>
    <w:rsid w:val="00B96E24"/>
    <w:rsid w:val="00BA071E"/>
    <w:rsid w:val="00BA137B"/>
    <w:rsid w:val="00BA225E"/>
    <w:rsid w:val="00BA3E62"/>
    <w:rsid w:val="00BA4759"/>
    <w:rsid w:val="00BA577D"/>
    <w:rsid w:val="00BA5D67"/>
    <w:rsid w:val="00BB0634"/>
    <w:rsid w:val="00BB1E7D"/>
    <w:rsid w:val="00BB2B7C"/>
    <w:rsid w:val="00BB473E"/>
    <w:rsid w:val="00BB4EA2"/>
    <w:rsid w:val="00BC535D"/>
    <w:rsid w:val="00BC56D8"/>
    <w:rsid w:val="00BC5856"/>
    <w:rsid w:val="00BC68CA"/>
    <w:rsid w:val="00BC72CD"/>
    <w:rsid w:val="00BD0856"/>
    <w:rsid w:val="00BD18D4"/>
    <w:rsid w:val="00BD4692"/>
    <w:rsid w:val="00BD4CF1"/>
    <w:rsid w:val="00BD5D7F"/>
    <w:rsid w:val="00BD70AB"/>
    <w:rsid w:val="00BD71D6"/>
    <w:rsid w:val="00BD7DCA"/>
    <w:rsid w:val="00BE42CA"/>
    <w:rsid w:val="00BE5EC2"/>
    <w:rsid w:val="00BE70EE"/>
    <w:rsid w:val="00BE7BD9"/>
    <w:rsid w:val="00BF12D0"/>
    <w:rsid w:val="00BF164F"/>
    <w:rsid w:val="00BF170A"/>
    <w:rsid w:val="00BF2C36"/>
    <w:rsid w:val="00BF3022"/>
    <w:rsid w:val="00BF3880"/>
    <w:rsid w:val="00BF48F5"/>
    <w:rsid w:val="00BF5238"/>
    <w:rsid w:val="00BF6321"/>
    <w:rsid w:val="00BF71C2"/>
    <w:rsid w:val="00C04B97"/>
    <w:rsid w:val="00C14373"/>
    <w:rsid w:val="00C15C38"/>
    <w:rsid w:val="00C15F8C"/>
    <w:rsid w:val="00C17BDB"/>
    <w:rsid w:val="00C21161"/>
    <w:rsid w:val="00C249EC"/>
    <w:rsid w:val="00C267FD"/>
    <w:rsid w:val="00C27614"/>
    <w:rsid w:val="00C3100E"/>
    <w:rsid w:val="00C315AD"/>
    <w:rsid w:val="00C3281F"/>
    <w:rsid w:val="00C32D0E"/>
    <w:rsid w:val="00C32E15"/>
    <w:rsid w:val="00C36C2C"/>
    <w:rsid w:val="00C37C3E"/>
    <w:rsid w:val="00C427F2"/>
    <w:rsid w:val="00C433C2"/>
    <w:rsid w:val="00C50635"/>
    <w:rsid w:val="00C5168D"/>
    <w:rsid w:val="00C51868"/>
    <w:rsid w:val="00C5267F"/>
    <w:rsid w:val="00C5272B"/>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D0B"/>
    <w:rsid w:val="00C85968"/>
    <w:rsid w:val="00C91610"/>
    <w:rsid w:val="00C91DDC"/>
    <w:rsid w:val="00C92355"/>
    <w:rsid w:val="00C93E47"/>
    <w:rsid w:val="00C96E6D"/>
    <w:rsid w:val="00CA15CC"/>
    <w:rsid w:val="00CA712D"/>
    <w:rsid w:val="00CB0422"/>
    <w:rsid w:val="00CB077C"/>
    <w:rsid w:val="00CB176B"/>
    <w:rsid w:val="00CB1D13"/>
    <w:rsid w:val="00CB21B6"/>
    <w:rsid w:val="00CB3BB2"/>
    <w:rsid w:val="00CB4888"/>
    <w:rsid w:val="00CB4913"/>
    <w:rsid w:val="00CB4FE2"/>
    <w:rsid w:val="00CB6388"/>
    <w:rsid w:val="00CC0330"/>
    <w:rsid w:val="00CC0C84"/>
    <w:rsid w:val="00CC1D1A"/>
    <w:rsid w:val="00CC22E9"/>
    <w:rsid w:val="00CC3B64"/>
    <w:rsid w:val="00CC425C"/>
    <w:rsid w:val="00CC44E4"/>
    <w:rsid w:val="00CC51FC"/>
    <w:rsid w:val="00CD091C"/>
    <w:rsid w:val="00CD5D24"/>
    <w:rsid w:val="00CD6762"/>
    <w:rsid w:val="00CD6AA0"/>
    <w:rsid w:val="00CD71F7"/>
    <w:rsid w:val="00CD7687"/>
    <w:rsid w:val="00CE1205"/>
    <w:rsid w:val="00CE1D13"/>
    <w:rsid w:val="00CE321C"/>
    <w:rsid w:val="00CE355E"/>
    <w:rsid w:val="00CE3BD4"/>
    <w:rsid w:val="00CE7CC3"/>
    <w:rsid w:val="00CF227D"/>
    <w:rsid w:val="00CF3BA9"/>
    <w:rsid w:val="00CF3E37"/>
    <w:rsid w:val="00CF4090"/>
    <w:rsid w:val="00CF5715"/>
    <w:rsid w:val="00CF7075"/>
    <w:rsid w:val="00D010A7"/>
    <w:rsid w:val="00D039CE"/>
    <w:rsid w:val="00D10EF9"/>
    <w:rsid w:val="00D11A32"/>
    <w:rsid w:val="00D12E8A"/>
    <w:rsid w:val="00D139D0"/>
    <w:rsid w:val="00D161C7"/>
    <w:rsid w:val="00D17103"/>
    <w:rsid w:val="00D21983"/>
    <w:rsid w:val="00D2211A"/>
    <w:rsid w:val="00D24264"/>
    <w:rsid w:val="00D24E5C"/>
    <w:rsid w:val="00D26A6B"/>
    <w:rsid w:val="00D26BFF"/>
    <w:rsid w:val="00D27C67"/>
    <w:rsid w:val="00D30D6B"/>
    <w:rsid w:val="00D31262"/>
    <w:rsid w:val="00D3197D"/>
    <w:rsid w:val="00D34FDC"/>
    <w:rsid w:val="00D357EB"/>
    <w:rsid w:val="00D3637D"/>
    <w:rsid w:val="00D412E5"/>
    <w:rsid w:val="00D43D5B"/>
    <w:rsid w:val="00D460E3"/>
    <w:rsid w:val="00D47FEA"/>
    <w:rsid w:val="00D50C8D"/>
    <w:rsid w:val="00D51077"/>
    <w:rsid w:val="00D5350F"/>
    <w:rsid w:val="00D549E9"/>
    <w:rsid w:val="00D5611E"/>
    <w:rsid w:val="00D57549"/>
    <w:rsid w:val="00D579F3"/>
    <w:rsid w:val="00D60917"/>
    <w:rsid w:val="00D617FA"/>
    <w:rsid w:val="00D622F8"/>
    <w:rsid w:val="00D63435"/>
    <w:rsid w:val="00D63608"/>
    <w:rsid w:val="00D7078D"/>
    <w:rsid w:val="00D74DEF"/>
    <w:rsid w:val="00D834C7"/>
    <w:rsid w:val="00D86641"/>
    <w:rsid w:val="00D91E7D"/>
    <w:rsid w:val="00D9271D"/>
    <w:rsid w:val="00DA08B8"/>
    <w:rsid w:val="00DA0E2A"/>
    <w:rsid w:val="00DA1A94"/>
    <w:rsid w:val="00DA1DEE"/>
    <w:rsid w:val="00DA3A8D"/>
    <w:rsid w:val="00DA3D6D"/>
    <w:rsid w:val="00DA5343"/>
    <w:rsid w:val="00DA5698"/>
    <w:rsid w:val="00DB12F5"/>
    <w:rsid w:val="00DB39F3"/>
    <w:rsid w:val="00DB63AF"/>
    <w:rsid w:val="00DB6AE5"/>
    <w:rsid w:val="00DC056D"/>
    <w:rsid w:val="00DC1D34"/>
    <w:rsid w:val="00DC43E4"/>
    <w:rsid w:val="00DC48F2"/>
    <w:rsid w:val="00DC51A0"/>
    <w:rsid w:val="00DC7DBC"/>
    <w:rsid w:val="00DD0C1E"/>
    <w:rsid w:val="00DD14C7"/>
    <w:rsid w:val="00DD17DF"/>
    <w:rsid w:val="00DD31B7"/>
    <w:rsid w:val="00DD456D"/>
    <w:rsid w:val="00DD5762"/>
    <w:rsid w:val="00DD5D93"/>
    <w:rsid w:val="00DD62FD"/>
    <w:rsid w:val="00DE25DE"/>
    <w:rsid w:val="00DE2FD4"/>
    <w:rsid w:val="00DE440C"/>
    <w:rsid w:val="00DE4814"/>
    <w:rsid w:val="00DE5C60"/>
    <w:rsid w:val="00DE5F36"/>
    <w:rsid w:val="00DE6118"/>
    <w:rsid w:val="00DE67F0"/>
    <w:rsid w:val="00DE7254"/>
    <w:rsid w:val="00DF060E"/>
    <w:rsid w:val="00DF1149"/>
    <w:rsid w:val="00DF4279"/>
    <w:rsid w:val="00E00F86"/>
    <w:rsid w:val="00E01D47"/>
    <w:rsid w:val="00E034B7"/>
    <w:rsid w:val="00E038DE"/>
    <w:rsid w:val="00E07E61"/>
    <w:rsid w:val="00E111AD"/>
    <w:rsid w:val="00E12BC1"/>
    <w:rsid w:val="00E1389C"/>
    <w:rsid w:val="00E14660"/>
    <w:rsid w:val="00E148EB"/>
    <w:rsid w:val="00E1516B"/>
    <w:rsid w:val="00E302FE"/>
    <w:rsid w:val="00E30B58"/>
    <w:rsid w:val="00E30BF6"/>
    <w:rsid w:val="00E30C7E"/>
    <w:rsid w:val="00E31D8D"/>
    <w:rsid w:val="00E369BE"/>
    <w:rsid w:val="00E40AC4"/>
    <w:rsid w:val="00E40B1E"/>
    <w:rsid w:val="00E42808"/>
    <w:rsid w:val="00E44147"/>
    <w:rsid w:val="00E45C83"/>
    <w:rsid w:val="00E47FA2"/>
    <w:rsid w:val="00E50535"/>
    <w:rsid w:val="00E514C7"/>
    <w:rsid w:val="00E53153"/>
    <w:rsid w:val="00E54712"/>
    <w:rsid w:val="00E6051D"/>
    <w:rsid w:val="00E608E0"/>
    <w:rsid w:val="00E61921"/>
    <w:rsid w:val="00E6222E"/>
    <w:rsid w:val="00E62D8C"/>
    <w:rsid w:val="00E678AF"/>
    <w:rsid w:val="00E67BB4"/>
    <w:rsid w:val="00E70B06"/>
    <w:rsid w:val="00E713E5"/>
    <w:rsid w:val="00E71A35"/>
    <w:rsid w:val="00E71BA8"/>
    <w:rsid w:val="00E7491C"/>
    <w:rsid w:val="00E74F5B"/>
    <w:rsid w:val="00E74FA4"/>
    <w:rsid w:val="00E7608A"/>
    <w:rsid w:val="00E76743"/>
    <w:rsid w:val="00E81866"/>
    <w:rsid w:val="00E84E3D"/>
    <w:rsid w:val="00E85212"/>
    <w:rsid w:val="00E86980"/>
    <w:rsid w:val="00E92037"/>
    <w:rsid w:val="00E94F58"/>
    <w:rsid w:val="00E95009"/>
    <w:rsid w:val="00E9764E"/>
    <w:rsid w:val="00EA4EFE"/>
    <w:rsid w:val="00EA52CD"/>
    <w:rsid w:val="00EA5949"/>
    <w:rsid w:val="00EA794B"/>
    <w:rsid w:val="00EB1116"/>
    <w:rsid w:val="00EB4308"/>
    <w:rsid w:val="00EB43AB"/>
    <w:rsid w:val="00EB4F49"/>
    <w:rsid w:val="00EB637C"/>
    <w:rsid w:val="00EB7AE8"/>
    <w:rsid w:val="00EC0276"/>
    <w:rsid w:val="00EC17B6"/>
    <w:rsid w:val="00EC1CB4"/>
    <w:rsid w:val="00EC223A"/>
    <w:rsid w:val="00EC2B67"/>
    <w:rsid w:val="00EC4D2F"/>
    <w:rsid w:val="00EC7032"/>
    <w:rsid w:val="00ED2EBC"/>
    <w:rsid w:val="00ED3BF7"/>
    <w:rsid w:val="00ED4A07"/>
    <w:rsid w:val="00ED557C"/>
    <w:rsid w:val="00EE057D"/>
    <w:rsid w:val="00EE2435"/>
    <w:rsid w:val="00EE2AF5"/>
    <w:rsid w:val="00EE2E45"/>
    <w:rsid w:val="00EE449B"/>
    <w:rsid w:val="00EF228A"/>
    <w:rsid w:val="00EF54CB"/>
    <w:rsid w:val="00EF5DE2"/>
    <w:rsid w:val="00EF7DD2"/>
    <w:rsid w:val="00F0069E"/>
    <w:rsid w:val="00F01F3D"/>
    <w:rsid w:val="00F0213A"/>
    <w:rsid w:val="00F02E07"/>
    <w:rsid w:val="00F038FE"/>
    <w:rsid w:val="00F04726"/>
    <w:rsid w:val="00F126D5"/>
    <w:rsid w:val="00F12E39"/>
    <w:rsid w:val="00F130F3"/>
    <w:rsid w:val="00F13825"/>
    <w:rsid w:val="00F155D2"/>
    <w:rsid w:val="00F164EC"/>
    <w:rsid w:val="00F2069B"/>
    <w:rsid w:val="00F21E43"/>
    <w:rsid w:val="00F231D4"/>
    <w:rsid w:val="00F2471B"/>
    <w:rsid w:val="00F31BCC"/>
    <w:rsid w:val="00F32667"/>
    <w:rsid w:val="00F33097"/>
    <w:rsid w:val="00F33621"/>
    <w:rsid w:val="00F3365C"/>
    <w:rsid w:val="00F347CF"/>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BD0"/>
    <w:rsid w:val="00F86901"/>
    <w:rsid w:val="00F86CBD"/>
    <w:rsid w:val="00F872BD"/>
    <w:rsid w:val="00F87478"/>
    <w:rsid w:val="00F87F76"/>
    <w:rsid w:val="00F9069B"/>
    <w:rsid w:val="00F912CB"/>
    <w:rsid w:val="00F91AB8"/>
    <w:rsid w:val="00F96E53"/>
    <w:rsid w:val="00FA0552"/>
    <w:rsid w:val="00FA0BAE"/>
    <w:rsid w:val="00FA0BD6"/>
    <w:rsid w:val="00FA20A6"/>
    <w:rsid w:val="00FA3ED3"/>
    <w:rsid w:val="00FA4F07"/>
    <w:rsid w:val="00FA6CE6"/>
    <w:rsid w:val="00FA7289"/>
    <w:rsid w:val="00FB0FA2"/>
    <w:rsid w:val="00FB1D9A"/>
    <w:rsid w:val="00FB22EE"/>
    <w:rsid w:val="00FB3E0A"/>
    <w:rsid w:val="00FB5F77"/>
    <w:rsid w:val="00FB7010"/>
    <w:rsid w:val="00FC109C"/>
    <w:rsid w:val="00FC2598"/>
    <w:rsid w:val="00FC4033"/>
    <w:rsid w:val="00FC4688"/>
    <w:rsid w:val="00FC51F5"/>
    <w:rsid w:val="00FD0406"/>
    <w:rsid w:val="00FD0EB1"/>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14:docId w14:val="75F4D5B5"/>
  <w15:docId w15:val="{BCD3E048-AB28-441E-BE15-D22D8EDA6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lang w:eastAsia="zh-CN"/>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lang w:eastAsia="zh-CN"/>
    </w:rPr>
  </w:style>
  <w:style w:type="paragraph" w:customStyle="1" w:styleId="Ch">
    <w:name w:val="Ch"/>
    <w:next w:val="Text"/>
    <w:rsid w:val="00866BC8"/>
    <w:pPr>
      <w:keepNext/>
      <w:spacing w:after="720" w:line="540" w:lineRule="exact"/>
    </w:pPr>
    <w:rPr>
      <w:rFonts w:ascii="Arial Narrow" w:hAnsi="Arial Narrow"/>
      <w:b/>
      <w:sz w:val="48"/>
      <w:lang w:eastAsia="zh-CN"/>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lang w:eastAsia="zh-CN"/>
    </w:rPr>
  </w:style>
  <w:style w:type="paragraph" w:customStyle="1" w:styleId="Th">
    <w:name w:val="Th"/>
    <w:rsid w:val="00866BC8"/>
    <w:pPr>
      <w:spacing w:after="20" w:line="220" w:lineRule="exact"/>
      <w:jc w:val="center"/>
    </w:pPr>
    <w:rPr>
      <w:b/>
      <w:noProof/>
      <w:sz w:val="19"/>
      <w:lang w:eastAsia="zh-CN"/>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99"/>
    <w:qFormat/>
    <w:rsid w:val="00907530"/>
    <w:pPr>
      <w:ind w:left="720"/>
    </w:pPr>
  </w:style>
  <w:style w:type="paragraph" w:styleId="Revision">
    <w:name w:val="Revision"/>
    <w:hidden/>
    <w:uiPriority w:val="99"/>
    <w:semiHidden/>
    <w:rsid w:val="00FE56A5"/>
    <w:rPr>
      <w:rFonts w:cs="Verdana"/>
      <w:lang w:eastAsia="zh-CN"/>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rsid w:val="00516B69"/>
  </w:style>
  <w:style w:type="character" w:customStyle="1" w:styleId="FootnoteTextChar">
    <w:name w:val="Footnote Text Char"/>
    <w:link w:val="FootnoteText"/>
    <w:rsid w:val="00516B69"/>
    <w:rPr>
      <w:rFonts w:cs="Verdana"/>
    </w:rPr>
  </w:style>
  <w:style w:type="character" w:styleId="FootnoteReference">
    <w:name w:val="footnote reference"/>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link w:val="CommentText"/>
    <w:uiPriority w:val="99"/>
    <w:semiHidden/>
    <w:rsid w:val="006F2741"/>
    <w:rPr>
      <w:rFonts w:cs="Verdana"/>
    </w:rPr>
  </w:style>
  <w:style w:type="character" w:customStyle="1" w:styleId="FooterChar">
    <w:name w:val="Footer Char"/>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NoSpacing">
    <w:name w:val="No Spacing"/>
    <w:uiPriority w:val="1"/>
    <w:qFormat/>
    <w:rsid w:val="00DA1DEE"/>
    <w:rPr>
      <w:rFonts w:ascii="Calibri" w:eastAsia="Calibri" w:hAnsi="Calibri" w:cs="Arial"/>
      <w:sz w:val="22"/>
      <w:szCs w:val="22"/>
      <w:lang w:eastAsia="zh-CN"/>
    </w:rPr>
  </w:style>
  <w:style w:type="character" w:customStyle="1" w:styleId="LogoportMarkup">
    <w:name w:val="LogoportMarkup"/>
    <w:rsid w:val="006C5147"/>
    <w:rPr>
      <w:rFonts w:ascii="Courier New" w:hAnsi="Courier New" w:cs="Courier New"/>
      <w:b w:val="0"/>
      <w:i/>
      <w:color w:val="FF0000"/>
      <w:sz w:val="18"/>
      <w:szCs w:val="28"/>
    </w:rPr>
  </w:style>
  <w:style w:type="character" w:customStyle="1" w:styleId="LogoportDoNotTranslate">
    <w:name w:val="LogoportDoNotTranslate"/>
    <w:rsid w:val="006C5147"/>
    <w:rPr>
      <w:rFonts w:ascii="Courier New" w:hAnsi="Courier New" w:cs="Courier New"/>
      <w:b w:val="0"/>
      <w:i/>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svroy@microsoft.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technet.microsoft.com/es-es/library/ff603511.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svroy@microsoft.com" TargetMode="External"/><Relationship Id="rId5" Type="http://schemas.openxmlformats.org/officeDocument/2006/relationships/numbering" Target="numbering.xml"/><Relationship Id="rId15" Type="http://schemas.openxmlformats.org/officeDocument/2006/relationships/hyperlink" Target="https://support.microsoft.com/gp/lifeselec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icrosoft.com/pir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ED6386F6399A4AA6D73E3433BBFBC3" ma:contentTypeVersion="0" ma:contentTypeDescription="Create a new document." ma:contentTypeScope="" ma:versionID="d70a2f61892d5b592411918b49ccade4">
  <xsd:schema xmlns:xsd="http://www.w3.org/2001/XMLSchema" xmlns:xs="http://www.w3.org/2001/XMLSchema" xmlns:p="http://schemas.microsoft.com/office/2006/metadata/properties" targetNamespace="http://schemas.microsoft.com/office/2006/metadata/properties" ma:root="true" ma:fieldsID="f403c8a7c7f3ce3263a1181656f3399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pc="http://schemas.microsoft.com/office/infopath/2007/PartnerControl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20E39-6344-4F88-9309-ACADBE2F6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FA6004C-A84D-43E2-B18E-E867AB0634D4}">
  <ds:schemaRefs>
    <ds:schemaRef ds:uri="http://schemas.microsoft.com/sharepoint/v3/contenttype/forms"/>
  </ds:schemaRefs>
</ds:datastoreItem>
</file>

<file path=customXml/itemProps3.xml><?xml version="1.0" encoding="utf-8"?>
<ds:datastoreItem xmlns:ds="http://schemas.openxmlformats.org/officeDocument/2006/customXml" ds:itemID="{F2FD72F7-E934-4B29-A695-4B7C0871DB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22B9545-B239-4557-ABED-8D034C52B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5150</Words>
  <Characters>29355</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ISV Royalty Product List</vt:lpstr>
    </vt:vector>
  </TitlesOfParts>
  <Company>Microsoft Corporation</Company>
  <LinksUpToDate>false</LinksUpToDate>
  <CharactersWithSpaces>34437</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ISV Royalty Product List</dc:title>
  <dc:creator>Microsoft</dc:creator>
  <cp:lastModifiedBy>Justin Kellogg</cp:lastModifiedBy>
  <cp:revision>3</cp:revision>
  <cp:lastPrinted>2014-09-18T19:24:00Z</cp:lastPrinted>
  <dcterms:created xsi:type="dcterms:W3CDTF">2014-12-03T20:11:00Z</dcterms:created>
  <dcterms:modified xsi:type="dcterms:W3CDTF">2014-12-31T00:49:00Z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Name">
    <vt:lpwstr/>
  </property>
  <property fmtid="{D5CDD505-2E9C-101B-9397-08002B2CF9AE}" pid="3" name="Document Application">
    <vt:lpwstr>MS Word</vt:lpwstr>
  </property>
  <property fmtid="{D5CDD505-2E9C-101B-9397-08002B2CF9AE}" pid="4" name="Document Date">
    <vt:filetime>2001-04-13T12:00:00Z</vt:filetime>
  </property>
  <property fmtid="{D5CDD505-2E9C-101B-9397-08002B2CF9AE}" pid="5" name="LCA Owner (MS Alias)">
    <vt:lpwstr>sabrinap</vt:lpwstr>
  </property>
  <property fmtid="{D5CDD505-2E9C-101B-9397-08002B2CF9AE}" pid="6" name="Date">
    <vt:lpwstr>3/21/2002</vt:lpwstr>
  </property>
  <property fmtid="{D5CDD505-2E9C-101B-9397-08002B2CF9AE}" pid="7" name="Regions">
    <vt:lpwstr>Worldwide</vt:lpwstr>
  </property>
  <property fmtid="{D5CDD505-2E9C-101B-9397-08002B2CF9AE}" pid="8" name="LCA Owner">
    <vt:lpwstr>sabrinap</vt:lpwstr>
  </property>
  <property fmtid="{D5CDD505-2E9C-101B-9397-08002B2CF9AE}" pid="9" name="ContentType">
    <vt:lpwstr>Document</vt:lpwstr>
  </property>
  <property fmtid="{D5CDD505-2E9C-101B-9397-08002B2CF9AE}" pid="10" name="ContentTypeId">
    <vt:lpwstr>0x010100B9ED6386F6399A4AA6D73E3433BBFBC3</vt:lpwstr>
  </property>
  <property fmtid="{D5CDD505-2E9C-101B-9397-08002B2CF9AE}" pid="11" name="IsMyDocuments">
    <vt:bool>true</vt:bool>
  </property>
  <property fmtid="{D5CDD505-2E9C-101B-9397-08002B2CF9AE}" pid="12" name="DocVizMetadataToken">
    <vt:lpwstr>270x350x2</vt:lpwstr>
  </property>
</Properties>
</file>